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CC68D5">
        <w:trPr>
          <w:trHeight w:val="397"/>
        </w:trPr>
        <w:tc>
          <w:tcPr>
            <w:tcW w:w="10206" w:type="dxa"/>
            <w:shd w:val="clear" w:color="auto" w:fill="E5E5E5"/>
            <w:vAlign w:val="center"/>
          </w:tcPr>
          <w:p w:rsidR="00CC68D5" w:rsidRDefault="00C91399">
            <w:pPr>
              <w:pStyle w:val="Heading"/>
              <w:shd w:val="clear" w:color="auto" w:fill="E5E5E5"/>
              <w:snapToGrid w:val="0"/>
            </w:pPr>
            <w:bookmarkStart w:id="0" w:name="_GoBack"/>
            <w:bookmarkEnd w:id="0"/>
            <w:r>
              <w:t>L</w:t>
            </w:r>
            <w:r w:rsidR="00351A16">
              <w:t>IST ZA PRIPREMU RADA</w:t>
            </w:r>
          </w:p>
        </w:tc>
      </w:tr>
    </w:tbl>
    <w:p w:rsidR="00CC68D5" w:rsidRDefault="00CC68D5"/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4110"/>
        <w:gridCol w:w="3686"/>
      </w:tblGrid>
      <w:tr w:rsidR="00CC68D5" w:rsidTr="008B2F03">
        <w:trPr>
          <w:trHeight w:val="130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8D5" w:rsidRDefault="00351A16">
            <w:pPr>
              <w:snapToGrid w:val="0"/>
            </w:pPr>
            <w:r>
              <w:t xml:space="preserve">Naziv vježbe: </w:t>
            </w:r>
          </w:p>
          <w:p w:rsidR="00C91399" w:rsidRDefault="00C91399" w:rsidP="00C91399">
            <w:pPr>
              <w:rPr>
                <w:b/>
                <w:szCs w:val="24"/>
              </w:rPr>
            </w:pPr>
            <w:r w:rsidRPr="005D0DEE">
              <w:rPr>
                <w:b/>
                <w:szCs w:val="24"/>
              </w:rPr>
              <w:t>ZAMJENA ZUPČASTOG REMENA I PLATINA MOTORA FIAT 128,POSTAVLJANJE MOTORA U MEHANIČKU I ELEKTRIČNU FAZU</w:t>
            </w:r>
          </w:p>
          <w:p w:rsidR="00CC68D5" w:rsidRPr="00B2128A" w:rsidRDefault="00351A16" w:rsidP="00C91399">
            <w:pPr>
              <w:rPr>
                <w:sz w:val="18"/>
              </w:rPr>
            </w:pPr>
            <w:r>
              <w:rPr>
                <w:i/>
                <w:sz w:val="20"/>
              </w:rPr>
              <w:t>Nadnevak:</w:t>
            </w:r>
            <w:r w:rsidR="005405C7">
              <w:rPr>
                <w:b/>
              </w:rPr>
              <w:t>23.veljače 2018</w:t>
            </w:r>
            <w:r w:rsidR="00B2128A" w:rsidRPr="00B2128A">
              <w:rPr>
                <w:b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Pr="00B2128A" w:rsidRDefault="00CC68D5">
            <w:pPr>
              <w:snapToGrid w:val="0"/>
              <w:rPr>
                <w:sz w:val="20"/>
              </w:rPr>
            </w:pPr>
          </w:p>
          <w:p w:rsidR="00B2128A" w:rsidRPr="004A5082" w:rsidRDefault="00B2128A" w:rsidP="00B2128A">
            <w:pPr>
              <w:snapToGrid w:val="0"/>
              <w:rPr>
                <w:b/>
                <w:sz w:val="22"/>
                <w:szCs w:val="22"/>
              </w:rPr>
            </w:pPr>
            <w:r w:rsidRPr="004A5082">
              <w:rPr>
                <w:b/>
                <w:sz w:val="22"/>
                <w:szCs w:val="22"/>
              </w:rPr>
              <w:t>Međužupanijsko natjecanje</w:t>
            </w:r>
          </w:p>
          <w:p w:rsidR="00B2128A" w:rsidRPr="004A5082" w:rsidRDefault="00ED32C4" w:rsidP="00B2128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Školska godina 2017./2018</w:t>
            </w:r>
            <w:r w:rsidR="00B2128A">
              <w:rPr>
                <w:b/>
                <w:sz w:val="20"/>
              </w:rPr>
              <w:t>.</w:t>
            </w:r>
          </w:p>
          <w:p w:rsidR="00B2128A" w:rsidRPr="004A5082" w:rsidRDefault="00B2128A" w:rsidP="00B2128A">
            <w:pPr>
              <w:rPr>
                <w:b/>
                <w:sz w:val="20"/>
              </w:rPr>
            </w:pPr>
          </w:p>
          <w:p w:rsidR="00CC68D5" w:rsidRDefault="00CC68D5">
            <w:pPr>
              <w:rPr>
                <w:i/>
                <w:sz w:val="20"/>
              </w:rPr>
            </w:pPr>
          </w:p>
          <w:p w:rsidR="00CC68D5" w:rsidRDefault="00C9139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Trajanje vježbe: 2</w:t>
            </w:r>
            <w:r w:rsidR="00351A16">
              <w:rPr>
                <w:i/>
                <w:sz w:val="20"/>
              </w:rPr>
              <w:t>0 minuta</w:t>
            </w:r>
          </w:p>
        </w:tc>
      </w:tr>
      <w:tr w:rsidR="00CC68D5" w:rsidTr="008B2F03">
        <w:trPr>
          <w:trHeight w:val="107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ED32C4">
            <w:pPr>
              <w:snapToGrid w:val="0"/>
              <w:rPr>
                <w:i/>
                <w:sz w:val="20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55880</wp:posOffset>
                      </wp:positionV>
                      <wp:extent cx="6126480" cy="571500"/>
                      <wp:effectExtent l="0" t="0" r="26670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0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Nastavni cilj: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Utvrditi pravilno izvođenje rada po operacijama – postupnost u radu, pravilna upotreba alata,</w:t>
                                  </w:r>
                                </w:p>
                                <w:p w:rsidR="00CC68D5" w:rsidRDefault="00351A16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                      zaštitne opreme, točnost izvođenja zahvata i organizacije radnog mjesta.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5.15pt;margin-top:4.4pt;width:482.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y3MgIAAG0EAAAOAAAAZHJzL2Uyb0RvYy54bWysVFGP0zAMfkfiP0R5Z13H1hvVutNpxxDS&#10;AScOfoCXpGsgiUuSrTt+PW7WjR0gHhB9iOzY/mL7s7u4PljD9soHja7i+WjMmXICpXbbin/+tH4x&#10;5yxEcBIMOlXxRxX49fL5s0XXlmqCDRqpPCMQF8qurXgTY1tmWRCNshBG2CpHxhq9hUiq32bSQ0fo&#10;1mST8bjIOvSy9ShUCHR7ezTyZcKvayXih7oOKjJTccotptOnc9Of2XIB5dZD22gxpAH/kIUF7ejR&#10;M9QtRGA7r3+Dslp4DFjHkUCbYV1roVINVE0+/qWahwZalWqh5oT23Kbw/2DF+/29Z1pW/CVnDixR&#10;dLOLmF5m0749XRtK8npo731fYGjvUHwNzOGqAbdVN95j1yiQlFTe+2dPAnolUCjbdO9QEjoQeurU&#10;ofa2B6QesEMi5PFMiDpEJuiyyCfFdE68CbLNrvLZODGWQXmKbn2IbxRa1gsV97hz8iOxnp6A/V2I&#10;iRU51AbyC2e1NcTxHgzLi6K4SklDOTgT9gkzlYtGy7U2Jil+u1kZzyi04uv0DcHh0s041lEzJgVl&#10;+3eMcfr+hGF1pL0w2lZ8fnaCsm/0ayfT1EbQ5ihTzsYNne+bfSQtHjaHgb8NykfiwONx/mlfSWjQ&#10;f+eso9mvePi2A684M28d8fgqn077ZUnKdHY1IcVfWjaXFnCCoCoeOTuKq5gWrC/dYT9NtY6nwThm&#10;MuRKM03Sk6W51JPXz7/E8gcAAAD//wMAUEsDBBQABgAIAAAAIQB7Podl3AAAAAcBAAAPAAAAZHJz&#10;L2Rvd25yZXYueG1sTI9BT8MwDIXvSPyHyEjcWDrQYCtNp4mBxAFNYrADN6/x2orGqZJsLfx6zAlu&#10;fn5Pz5+L5eg6daIQW88GppMMFHHlbcu1gfe3p6s5qJiQLXaeycAXRViW52cF5tYP/EqnbaqVlHDM&#10;0UCTUp9rHauGHMaJ74nFO/jgMIkMtbYBByl3nb7OslvtsGW50GBPDw1Vn9ujM/B8YMLH3cvmO+Da&#10;zj7iUNN6Zczlxbi6B5VoTH9h+MUXdCiFae+PbKPqRGc3kjQwlwfEXtzNpqD2MshCl4X+z1/+AAAA&#10;//8DAFBLAQItABQABgAIAAAAIQC2gziS/gAAAOEBAAATAAAAAAAAAAAAAAAAAAAAAABbQ29udGVu&#10;dF9UeXBlc10ueG1sUEsBAi0AFAAGAAgAAAAhADj9If/WAAAAlAEAAAsAAAAAAAAAAAAAAAAALwEA&#10;AF9yZWxzLy5yZWxzUEsBAi0AFAAGAAgAAAAhADQ/vLcyAgAAbQQAAA4AAAAAAAAAAAAAAAAALgIA&#10;AGRycy9lMm9Eb2MueG1sUEsBAi0AFAAGAAgAAAAhAHs+h2XcAAAABwEAAA8AAAAAAAAAAAAAAAAA&#10;jAQAAGRycy9kb3ducmV2LnhtbFBLBQYAAAAABAAEAPMAAACVBQAAAAA=&#10;" strokeweight=".35mm">
                      <v:stroke joinstyle="miter"/>
                      <v:textbox>
                        <w:txbxContent>
                          <w:p w:rsidR="00CC68D5" w:rsidRDefault="00351A16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Nastavni cilj: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Utvrditi pravilno izvođenje rada po operacijama – postupnost u radu, pravilna upotreba alata,</w:t>
                            </w:r>
                          </w:p>
                          <w:p w:rsidR="00CC68D5" w:rsidRDefault="00351A16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                     zaštitne opreme, točnost izvođenja zahvata i organizacije radnog mjesta.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C68D5" w:rsidTr="008B2F03">
        <w:trPr>
          <w:trHeight w:val="34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351A16">
            <w:pPr>
              <w:pStyle w:val="Heading"/>
              <w:shd w:val="clear" w:color="auto" w:fill="E5E5E5"/>
              <w:snapToGrid w:val="0"/>
            </w:pPr>
            <w:r>
              <w:t xml:space="preserve">IZVOĐENJE RADNE ZADAĆE – VJEŽBE </w:t>
            </w:r>
          </w:p>
        </w:tc>
      </w:tr>
      <w:tr w:rsidR="00CC68D5" w:rsidTr="008B2F03">
        <w:trPr>
          <w:trHeight w:val="175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8D5" w:rsidRDefault="00ED32C4">
            <w:pPr>
              <w:snapToGrid w:val="0"/>
              <w:rPr>
                <w:i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311785</wp:posOffset>
                      </wp:positionV>
                      <wp:extent cx="3453130" cy="27432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3130" cy="27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opasnosti od požara , električnog udara i štetnih i otrovnih tvari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margin-left:86.15pt;margin-top:24.55pt;width:271.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NCvgIAAM8FAAAOAAAAZHJzL2Uyb0RvYy54bWysVNuO0zAQfUfiHyy/Z3Ope0m06WppGoS0&#10;wIqFD3BjpwkkdrDdpgvi3xk7abfdfUFAHiJfj+fMOTPXN4e2QXuudC1FisOrACMuCslqsU3xl8+5&#10;t8BIGyoYbaTgKX7kGt8sX7+67ruER7KSDeMKAYjQSd+luDKmS3xfFxVvqb6SHRewWUrVUgNTtfWZ&#10;oj2gt40fBcHM76VinZIF1xpWs2ETLx1+WfLCfCxLzQ1qUgyxGfdX7r+xf395TZOtol1VF2MY9C+i&#10;aGkt4NETVEYNRTtVv4Bq60JJLUtzVcjWl2VZF9xxADZh8IzNQ0U77rhAcnR3SpP+f7DFh/29QjVL&#10;cYSRoC1IdLsz0r2MIpuevtMJnHro7pUlqLs7WXzTSMhVRcWW3yol+4pTBkGF9rx/ccFONFxFm/69&#10;ZIBOAd1l6lCq1gJCDtDBCfJ4EoQfDCpgcUKmk3ACuhWwF83JJHKK+TQ53u6UNm+5bJEdpFjJnWCf&#10;QHX3BN3faeNUYSM3yr5iVLYNaLynDQpns9ncBU2T8TBgHzHtTSHzummcSxpxsQAHhxUIdnzGhu1E&#10;/xkH8XqxXhCPRLO1R4Is827zFfFmeTifZpNstcrCXzbGkCRVzRgX9pmjAUPyZwKPpTBY52RBLZua&#10;WTgbrlbbzapRCNimOHffyPfsmH8ZBmhIE+Bi759RCiMSvIliL58t5h7JydSL58HCC8L4TTwLSEyy&#10;/JLSXS34v1NCfYrjaTR1ip4F/Yxb4L6X3GjiPOEUtDZdC+bGhtbNMD5jbyN+Yj9kwWnrTG19PNSD&#10;OWwOrmic463HN5I9gsuVBBOCX6EjwqCS6gdGPXSXFOvvO6o4Rs07AZUSh4TYduQmZDoHXyN1vrM5&#10;36GiAKgUG4yG4cq4Fjb40dZrWZtj6Q2RjHUIXcPxGTucbUvnc3fqqQ8vfwMAAP//AwBQSwMEFAAG&#10;AAgAAAAhAHZjWO3dAAAACQEAAA8AAABkcnMvZG93bnJldi54bWxMj8FOwzAQRO9I/IO1SNyokxY1&#10;NMSpCogToojCB7jxkgTsdWQ7bejXs5zgtqN5mp2p1pOz4oAh9p4U5LMMBFLjTU+tgve3x6sbEDFp&#10;Mtp6QgXfGGFdn59VujT+SK942KVWcAjFUivoUhpKKWPTodNx5gck9j58cDqxDK00QR853Fk5z7Kl&#10;dLon/tDpAe87bL52o1PwaR/ky13mxqK12+n5qTiFzeKk1OXFtLkFkXBKfzD81ufqUHOnvR/JRGFZ&#10;F/MFowquVzkIBop8ycdewYoNWVfy/4L6BwAA//8DAFBLAQItABQABgAIAAAAIQC2gziS/gAAAOEB&#10;AAATAAAAAAAAAAAAAAAAAAAAAABbQ29udGVudF9UeXBlc10ueG1sUEsBAi0AFAAGAAgAAAAhADj9&#10;If/WAAAAlAEAAAsAAAAAAAAAAAAAAAAALwEAAF9yZWxzLy5yZWxzUEsBAi0AFAAGAAgAAAAhACuZ&#10;o0K+AgAAzwUAAA4AAAAAAAAAAAAAAAAALgIAAGRycy9lMm9Eb2MueG1sUEsBAi0AFAAGAAgAAAAh&#10;AHZjWO3dAAAACQEAAA8AAAAAAAAAAAAAAAAAGAUAAGRycy9kb3ducmV2LnhtbFBLBQYAAAAABAAE&#10;APMAAAAiBgAAAAA=&#10;" filled="f" stroked="f">
                      <v:textbox>
                        <w:txbxContent>
                          <w:p w:rsidR="00CC68D5" w:rsidRDefault="00351A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opasnosti od požara , električnog udara i štetnih i otrovnih tvari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1A16">
              <w:rPr>
                <w:b/>
                <w:i/>
                <w:sz w:val="18"/>
              </w:rPr>
              <w:t>Opasnosti pri izvođenju vježbe</w:t>
            </w:r>
            <w:r w:rsidR="00351A16">
              <w:rPr>
                <w:i/>
                <w:sz w:val="18"/>
              </w:rPr>
              <w:t xml:space="preserve">  (upisati izvor opasnosti , primjerice: od požara i eksplozije , mehaničkih opasnosti , padova , </w:t>
            </w:r>
          </w:p>
          <w:p w:rsidR="00CC68D5" w:rsidRDefault="00351A1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električnog udara , štetnih i otrovnih tvari , buke i vibracija , štetnih zračenja , nepovoljnih klimatskih uvjeta):</w:t>
            </w:r>
          </w:p>
          <w:p w:rsidR="00CC68D5" w:rsidRDefault="00CC68D5">
            <w:pPr>
              <w:rPr>
                <w:sz w:val="18"/>
              </w:rPr>
            </w:pPr>
          </w:p>
          <w:p w:rsidR="00CC68D5" w:rsidRDefault="00351A16">
            <w:pPr>
              <w:pStyle w:val="Tijeloteksta"/>
              <w:spacing w:line="480" w:lineRule="auto"/>
            </w:pPr>
            <w:r>
              <w:t xml:space="preserve">         _________________________________________________________________________________________</w:t>
            </w:r>
          </w:p>
          <w:p w:rsidR="00CC68D5" w:rsidRDefault="00ED32C4">
            <w:pPr>
              <w:numPr>
                <w:ilvl w:val="0"/>
                <w:numId w:val="2"/>
              </w:numPr>
              <w:rPr>
                <w:i/>
                <w:sz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86360</wp:posOffset>
                      </wp:positionV>
                      <wp:extent cx="1920240" cy="2381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8D5" w:rsidRDefault="00351A1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radno odijelo, zaštitne cipele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8" style="position:absolute;left:0;text-align:left;margin-left:194.5pt;margin-top:6.8pt;width:151.2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d4vAIAAM8FAAAOAAAAZHJzL2Uyb0RvYy54bWysVF1v0zAUfUfiP1h+z/KxNG2ipdNoGoQ0&#10;YGLwA9zYaQKOHWy36UD8d66drGuZkBCQh8if595zz/G9uj50HO2Z0q0UOQ4vAoyYqCRtxTbHnz6W&#10;3gIjbYighEvBcvzANL5evnxxNfQZi2QjOWUKAYjQ2dDnuDGmz3xfVw3riL6QPROwWUvVEQNTtfWp&#10;IgOgd9yPgiDxB6lor2TFtIbVYtzES4df16wy7+taM4N4jiE34/7K/Tf27y+vSLZVpG/aakqD/EUW&#10;HWkFBD1CFcQQtFPtM6iurZTUsjYXlex8WddtxRwHYBMGv7C5b0jPHBcoju6PZdL/D7Z6t79TqKWg&#10;HUaCdCDRzc5IFxld2vIMvc7g1H1/pyxB3d/K6otGQq4aIrbsRik5NIxQSCq05/2zC3ai4SraDG8l&#10;BXQC6K5Sh1p1FhBqgA5OkIejIOxgUAWLYRoFUQy6VbAXXS7CaOZCkOzxdq+0ec1kh+wgx0ruBP0A&#10;qrsQZH+rjVOFTtwI/YxR3XHQeE84CpMkmU+I02GfZI+Y9qaQZcu5cwkXZwtwcFyBZKcwNm0n+vc0&#10;SNeL9SL24ihZe3FQFN5NuYq9pAzns+KyWK2K8IfNMYyzpqWUCRvm0YBh/GcCT09htM7Rglryllo4&#10;m65W282KKwRsc1y6b+J7csw/TwM0JBlwsfdPKIWgxKso9cpkMffiMp556TxYeEGYvkqTIE7jojyn&#10;dNsK9u+U0JDjdAbCOzq/5Ra47zk3kjlPOAWtTdeCurEhLR/HJ+xtxk/sxyo4bZ2prY/H92AOm4N7&#10;NJENaD2+kfQBXK4kmBD8Ch0RBo1U3zAaoLvkWH/dEcUw4m8EvJQ0jK2tjZvEs3kEE3W6szndIaIC&#10;qBwbjMbhyrgWZisipH2vdWsgEZflmMk0ga7h+Ewdzral07k79dSHlz8BAAD//wMAUEsDBBQABgAI&#10;AAAAIQBAQ4133wAAAAkBAAAPAAAAZHJzL2Rvd25yZXYueG1sTI/BTsMwEETvSPyDtUjcqBMCaRvi&#10;VAXECQGi7Qe48ZIE7HUUO23o17Oc4Dia0cybcjU5Kw44hM6TgnSWgECqvemoUbDbPl0tQISoyWjr&#10;CRV8Y4BVdX5W6sL4I73jYRMbwSUUCq2gjbEvpAx1i06Hme+R2Pvwg9OR5dBIM+gjlzsrr5Mkl053&#10;xAut7vGhxfprMzoFn/ZRvt0nbpw39nV6eZ6fhnV2UuryYlrfgYg4xb8w/OIzOlTMtPcjmSCsgmyx&#10;5C+RjSwHwYF8md6A2Cu4TVOQVSn/P6h+AAAA//8DAFBLAQItABQABgAIAAAAIQC2gziS/gAAAOEB&#10;AAATAAAAAAAAAAAAAAAAAAAAAABbQ29udGVudF9UeXBlc10ueG1sUEsBAi0AFAAGAAgAAAAhADj9&#10;If/WAAAAlAEAAAsAAAAAAAAAAAAAAAAALwEAAF9yZWxzLy5yZWxzUEsBAi0AFAAGAAgAAAAhAAZ1&#10;V3i8AgAAzwUAAA4AAAAAAAAAAAAAAAAALgIAAGRycy9lMm9Eb2MueG1sUEsBAi0AFAAGAAgAAAAh&#10;AEBDjXffAAAACQEAAA8AAAAAAAAAAAAAAAAAFgUAAGRycy9kb3ducmV2LnhtbFBLBQYAAAAABAAE&#10;APMAAAAiBgAAAAA=&#10;" filled="f" stroked="f">
                      <v:textbox>
                        <w:txbxContent>
                          <w:p w:rsidR="00CC68D5" w:rsidRDefault="00351A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radno odijelo, zaštitne cipele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1A16">
              <w:rPr>
                <w:i/>
                <w:sz w:val="18"/>
              </w:rPr>
              <w:t>Osobna zaštitna sredstva (upisati naziv sredstva):</w:t>
            </w:r>
          </w:p>
          <w:p w:rsidR="00CC68D5" w:rsidRDefault="00351A16">
            <w:pPr>
              <w:numPr>
                <w:ilvl w:val="0"/>
                <w:numId w:val="3"/>
              </w:numPr>
              <w:tabs>
                <w:tab w:val="left" w:pos="720"/>
              </w:tabs>
              <w:ind w:left="72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za učenika</w:t>
            </w:r>
          </w:p>
          <w:p w:rsidR="00CC68D5" w:rsidRDefault="00351A1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__</w:t>
            </w:r>
            <w:r w:rsidR="0029118A">
              <w:rPr>
                <w:i/>
                <w:sz w:val="18"/>
              </w:rPr>
              <w:t>nm</w:t>
            </w:r>
            <w:r>
              <w:rPr>
                <w:i/>
                <w:sz w:val="18"/>
              </w:rPr>
              <w:t>_________________________________________________________________________________________________</w:t>
            </w:r>
          </w:p>
        </w:tc>
      </w:tr>
      <w:tr w:rsidR="00ED5473" w:rsidTr="00983FCF">
        <w:trPr>
          <w:trHeight w:val="10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pStyle w:val="Naslov2"/>
              <w:snapToGrid w:val="0"/>
            </w:pPr>
            <w:r>
              <w:t>Što radim?</w:t>
            </w:r>
          </w:p>
          <w:p w:rsidR="00ED5473" w:rsidRDefault="00ED54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Podijeliti rad na radne operacije i upisati redoslijedom kako ih treba izvoditi.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pStyle w:val="Naslov2"/>
              <w:snapToGrid w:val="0"/>
              <w:jc w:val="left"/>
            </w:pPr>
            <w:r>
              <w:t xml:space="preserve">                       Kako radim?</w:t>
            </w:r>
          </w:p>
          <w:p w:rsidR="00ED5473" w:rsidRDefault="00ED54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Upisati sredstva čime se izvodi radna operacija i opisati kako se izvodi.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73" w:rsidRDefault="00ED5473">
            <w:pPr>
              <w:pStyle w:val="Naslov2"/>
              <w:snapToGrid w:val="0"/>
            </w:pPr>
            <w:r>
              <w:t>Zašto radim?</w:t>
            </w:r>
          </w:p>
          <w:p w:rsidR="00ED5473" w:rsidRDefault="00ED54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Upisati što se postiže ako se radi na opisani način.</w:t>
            </w:r>
          </w:p>
          <w:p w:rsidR="00ED5473" w:rsidRDefault="00ED5473">
            <w:pPr>
              <w:jc w:val="center"/>
              <w:rPr>
                <w:sz w:val="20"/>
              </w:rPr>
            </w:pPr>
          </w:p>
          <w:p w:rsidR="00ED5473" w:rsidRDefault="00ED5473">
            <w:pPr>
              <w:jc w:val="center"/>
              <w:rPr>
                <w:sz w:val="20"/>
              </w:rPr>
            </w:pPr>
          </w:p>
        </w:tc>
      </w:tr>
      <w:tr w:rsidR="00ED5473" w:rsidTr="00443F95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pStyle w:val="Naslov2"/>
              <w:snapToGrid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>
            <w:pPr>
              <w:pStyle w:val="Naslov2"/>
              <w:snapToGrid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Default="00ED5473" w:rsidP="008B2F03">
            <w:pPr>
              <w:pStyle w:val="Naslov2"/>
              <w:numPr>
                <w:ilvl w:val="0"/>
                <w:numId w:val="0"/>
              </w:numPr>
              <w:snapToGrid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ED5473" w:rsidTr="00D76ECD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C91399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186ED0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186ED0">
              <w:rPr>
                <w:sz w:val="18"/>
                <w:szCs w:val="18"/>
              </w:rPr>
              <w:t>PRIPREMA ALATA I PRIBORA ZA RAD</w:t>
            </w:r>
          </w:p>
          <w:p w:rsidR="00ED5473" w:rsidRPr="00186ED0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Nasadni ključ 10,13,17,38, viličasti 7,8 i 13,krpa,odvijač,</w:t>
            </w:r>
          </w:p>
          <w:p w:rsidR="00ED5473" w:rsidRPr="00C91399" w:rsidRDefault="00ED5473" w:rsidP="00C91399">
            <w:pPr>
              <w:snapToGrid w:val="0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mjerni listići i baterijska lampa</w:t>
            </w:r>
          </w:p>
          <w:p w:rsidR="00ED5473" w:rsidRPr="00C91399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Skraćuje vrijeme demontaže ako nam je alat pri ruci</w:t>
            </w:r>
          </w:p>
          <w:p w:rsidR="00ED5473" w:rsidRDefault="00ED5473" w:rsidP="00C91399">
            <w:pPr>
              <w:pStyle w:val="Naslov2"/>
              <w:snapToGrid w:val="0"/>
              <w:ind w:left="0" w:firstLine="0"/>
              <w:jc w:val="left"/>
              <w:rPr>
                <w:b w:val="0"/>
                <w:bCs/>
                <w:sz w:val="18"/>
              </w:rPr>
            </w:pPr>
          </w:p>
        </w:tc>
      </w:tr>
      <w:tr w:rsidR="00ED5473" w:rsidTr="00B905B2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C91399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ED5473" w:rsidRPr="00186ED0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186ED0">
              <w:rPr>
                <w:sz w:val="18"/>
                <w:szCs w:val="18"/>
              </w:rPr>
              <w:t>DEMONTAŽA POKLOPCA ZUPČASTOG REMENA</w:t>
            </w:r>
          </w:p>
          <w:p w:rsidR="00ED5473" w:rsidRPr="00186ED0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Nasadni ključ 10.</w:t>
            </w:r>
          </w:p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 xml:space="preserve">Odviti vijke poklopca remena, te ukloniti poklopac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Demontaža osigurava pristup zupčastom remenu.</w:t>
            </w:r>
          </w:p>
          <w:p w:rsidR="00ED5473" w:rsidRDefault="00ED5473" w:rsidP="00C91399">
            <w:pPr>
              <w:pStyle w:val="Naslov2"/>
              <w:snapToGrid w:val="0"/>
              <w:ind w:left="0" w:firstLine="0"/>
              <w:jc w:val="left"/>
              <w:rPr>
                <w:b w:val="0"/>
                <w:bCs/>
                <w:sz w:val="18"/>
              </w:rPr>
            </w:pPr>
          </w:p>
        </w:tc>
      </w:tr>
      <w:tr w:rsidR="00ED5473" w:rsidTr="00297175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C91399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5473" w:rsidRPr="00186ED0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186ED0">
              <w:rPr>
                <w:sz w:val="18"/>
                <w:szCs w:val="18"/>
              </w:rPr>
              <w:t>DEMONTAŽA ZUPČASTOG REMENA</w:t>
            </w:r>
          </w:p>
          <w:p w:rsidR="00ED5473" w:rsidRPr="00186ED0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Nasadni ključ 17.Popuštanje matice zatezača zupčastog remena i njegovo pomicanje u stranu, te skidanje remena</w:t>
            </w:r>
          </w:p>
          <w:p w:rsidR="00ED5473" w:rsidRPr="00C91399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5473" w:rsidRPr="00C91399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C91399">
              <w:rPr>
                <w:sz w:val="18"/>
                <w:szCs w:val="18"/>
              </w:rPr>
              <w:t>Omogućava nam zamjenu zupčatog remena.</w:t>
            </w:r>
          </w:p>
          <w:p w:rsidR="00ED5473" w:rsidRDefault="00ED5473" w:rsidP="00C91399">
            <w:pPr>
              <w:pStyle w:val="Naslov2"/>
              <w:snapToGrid w:val="0"/>
              <w:ind w:left="13" w:firstLine="0"/>
              <w:jc w:val="left"/>
              <w:rPr>
                <w:b w:val="0"/>
                <w:bCs/>
                <w:sz w:val="18"/>
              </w:rPr>
            </w:pPr>
          </w:p>
        </w:tc>
      </w:tr>
      <w:tr w:rsidR="00ED5473" w:rsidTr="00040384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C91399">
            <w:pPr>
              <w:numPr>
                <w:ilvl w:val="0"/>
                <w:numId w:val="4"/>
              </w:numPr>
              <w:snapToGrid w:val="0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186ED0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186ED0">
              <w:rPr>
                <w:sz w:val="18"/>
                <w:szCs w:val="18"/>
              </w:rPr>
              <w:t>DEMONTAŽA RAZVODNE KAPE ,PLATINA,RAZVODNE RUKE I RAZVODNIKA PALJENJA</w:t>
            </w:r>
          </w:p>
          <w:p w:rsidR="00ED5473" w:rsidRPr="00186ED0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D44118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Viličasti ključ 7,8 i 13,izvijač ravni .Demontirati razvodnu kapu, izvijačem demontirati platine, razvodnu ruku i razvodnik paljenja</w:t>
            </w:r>
          </w:p>
          <w:p w:rsidR="00ED5473" w:rsidRPr="00D44118" w:rsidRDefault="00ED5473" w:rsidP="00C913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Pr="00D44118" w:rsidRDefault="00ED5473" w:rsidP="00C91399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Demontaža osigurava izmjenu platina i razvodne  ruke.</w:t>
            </w:r>
          </w:p>
          <w:p w:rsidR="00ED5473" w:rsidRDefault="00ED5473" w:rsidP="00C91399">
            <w:pPr>
              <w:pStyle w:val="Naslov2"/>
              <w:snapToGrid w:val="0"/>
              <w:ind w:left="13" w:firstLine="0"/>
              <w:jc w:val="left"/>
              <w:rPr>
                <w:b w:val="0"/>
                <w:bCs/>
                <w:sz w:val="18"/>
              </w:rPr>
            </w:pPr>
          </w:p>
        </w:tc>
      </w:tr>
      <w:tr w:rsidR="00ED5473" w:rsidTr="00684A29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D44118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186ED0" w:rsidRDefault="00ED5473" w:rsidP="00D441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DOVOĐENJE MOTORA U MEHAHANIČKU FAZU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D44118" w:rsidRDefault="00ED5473" w:rsidP="00D44118">
            <w:pPr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Nasadni ključ 17 i 38.Montirati zupčasti remen, okrenuti jedan krug remenicu koljenastog vratila u smjeru vrtnje i zategnuti maticu natezača zupčastog remena.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Pr="00ED5473" w:rsidRDefault="00ED5473" w:rsidP="00D44118">
            <w:pPr>
              <w:pStyle w:val="Naslov2"/>
              <w:snapToGrid w:val="0"/>
              <w:ind w:left="13" w:hanging="13"/>
              <w:jc w:val="left"/>
              <w:rPr>
                <w:b w:val="0"/>
                <w:bCs/>
                <w:sz w:val="18"/>
              </w:rPr>
            </w:pPr>
            <w:r w:rsidRPr="00ED5473">
              <w:rPr>
                <w:b w:val="0"/>
                <w:sz w:val="18"/>
                <w:szCs w:val="18"/>
              </w:rPr>
              <w:t>Okretanjem remenice za jedan krug omogućava automatsko zatezanje zupčastog remena.</w:t>
            </w:r>
          </w:p>
        </w:tc>
      </w:tr>
      <w:tr w:rsidR="00ED5473" w:rsidTr="008C2E49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D44118">
            <w:pPr>
              <w:numPr>
                <w:ilvl w:val="0"/>
                <w:numId w:val="4"/>
              </w:num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Default="00ED5473" w:rsidP="00D44118">
            <w:pPr>
              <w:jc w:val="both"/>
            </w:pPr>
          </w:p>
          <w:p w:rsidR="00ED5473" w:rsidRPr="00DF26F0" w:rsidRDefault="00ED5473" w:rsidP="00D44118">
            <w:pPr>
              <w:jc w:val="both"/>
              <w:rPr>
                <w:sz w:val="18"/>
                <w:szCs w:val="18"/>
              </w:rPr>
            </w:pPr>
            <w:r w:rsidRPr="00DF26F0">
              <w:rPr>
                <w:sz w:val="18"/>
                <w:szCs w:val="18"/>
              </w:rPr>
              <w:t>MONTAŽA I ZATEZANJE ZUPČASTOG REMENA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Nasadni ključ 17 i 38,.Okrenuti remenicu koljenastog vratila u pravcu vrtnje dok se oznake ne poklope.</w:t>
            </w:r>
          </w:p>
          <w:p w:rsidR="00ED5473" w:rsidRPr="00D44118" w:rsidRDefault="00ED5473" w:rsidP="00D441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Dovođenje motora u mehaničku fazu omogućit će točno ugađanje pri montaži zupčastog remena.</w:t>
            </w:r>
          </w:p>
          <w:p w:rsidR="00ED5473" w:rsidRDefault="00ED5473" w:rsidP="00D44118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D5473" w:rsidTr="007951D2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D44118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   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D5473" w:rsidRPr="00DF26F0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F26F0">
              <w:rPr>
                <w:sz w:val="18"/>
                <w:szCs w:val="18"/>
              </w:rPr>
              <w:t>MONTAŽA POKLOPCA ZUPČASTOG REMENA I PROVJERA MEHANIČKE FAZE</w:t>
            </w:r>
          </w:p>
          <w:p w:rsidR="00ED5473" w:rsidRPr="00DF26F0" w:rsidRDefault="00ED5473" w:rsidP="00D441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Nasadni ključ 10 i 38.. Zaviti vijke poklopca i okretati remenicu koljenastog vratila u smjeru vrtnje dok se oznake ne poklope.</w:t>
            </w:r>
          </w:p>
          <w:p w:rsidR="00ED5473" w:rsidRPr="00D44118" w:rsidRDefault="00ED5473" w:rsidP="00D441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Da bi prekontrolirali ispravnosti montaže zupčastog remena.</w:t>
            </w:r>
          </w:p>
          <w:p w:rsidR="00ED5473" w:rsidRDefault="00ED5473" w:rsidP="00D44118">
            <w:pPr>
              <w:snapToGrid w:val="0"/>
              <w:rPr>
                <w:sz w:val="18"/>
                <w:szCs w:val="18"/>
              </w:rPr>
            </w:pPr>
          </w:p>
        </w:tc>
      </w:tr>
      <w:tr w:rsidR="00ED5473" w:rsidTr="009E61A1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73" w:rsidRDefault="00ED5473" w:rsidP="00D44118">
            <w:pPr>
              <w:snapToGrid w:val="0"/>
              <w:ind w:left="113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DF26F0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F26F0">
              <w:rPr>
                <w:sz w:val="18"/>
                <w:szCs w:val="18"/>
              </w:rPr>
              <w:t>MONTAŽA RAZVODNIKA PALJENJA,MONTAŽA I PODEŠAVANJE PLATINA I RAZVODNE RUKE.</w:t>
            </w:r>
          </w:p>
          <w:p w:rsidR="00ED5473" w:rsidRDefault="00ED5473" w:rsidP="00D44118">
            <w:pPr>
              <w:jc w:val="both"/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Viličasti ključ 7,8,13,izvijač ravni i mjerni listići. Zračnost platina namjestiti na 0,45±0.05 mm</w:t>
            </w:r>
          </w:p>
          <w:p w:rsidR="00ED5473" w:rsidRPr="00D44118" w:rsidRDefault="00ED5473" w:rsidP="00D441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473" w:rsidRPr="00D44118" w:rsidRDefault="00ED5473" w:rsidP="00D44118">
            <w:pPr>
              <w:snapToGrid w:val="0"/>
              <w:jc w:val="both"/>
              <w:rPr>
                <w:sz w:val="18"/>
                <w:szCs w:val="18"/>
              </w:rPr>
            </w:pPr>
            <w:r w:rsidRPr="00D44118">
              <w:rPr>
                <w:sz w:val="18"/>
                <w:szCs w:val="18"/>
              </w:rPr>
              <w:t>Montaža i podešavanje omogućuju kvalitetnu iskru na svjećicama</w:t>
            </w:r>
          </w:p>
          <w:p w:rsidR="00ED5473" w:rsidRDefault="00ED5473" w:rsidP="00D44118">
            <w:pPr>
              <w:pStyle w:val="Naslov2"/>
              <w:numPr>
                <w:ilvl w:val="0"/>
                <w:numId w:val="0"/>
              </w:numPr>
              <w:snapToGrid w:val="0"/>
              <w:jc w:val="left"/>
              <w:rPr>
                <w:b w:val="0"/>
                <w:sz w:val="18"/>
              </w:rPr>
            </w:pPr>
          </w:p>
        </w:tc>
      </w:tr>
    </w:tbl>
    <w:p w:rsidR="00CC68D5" w:rsidRDefault="00CC68D5">
      <w:pPr>
        <w:rPr>
          <w:sz w:val="20"/>
        </w:rPr>
      </w:pPr>
    </w:p>
    <w:p w:rsidR="00B1542B" w:rsidRDefault="00B1542B">
      <w:pPr>
        <w:rPr>
          <w:sz w:val="20"/>
        </w:rPr>
      </w:pPr>
    </w:p>
    <w:p w:rsidR="00B1542B" w:rsidRDefault="00B1542B">
      <w:pPr>
        <w:rPr>
          <w:sz w:val="20"/>
        </w:rPr>
      </w:pPr>
    </w:p>
    <w:p w:rsidR="00B1542B" w:rsidRDefault="00B1542B">
      <w:pPr>
        <w:rPr>
          <w:sz w:val="20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279"/>
        <w:gridCol w:w="4090"/>
        <w:gridCol w:w="3644"/>
      </w:tblGrid>
      <w:tr w:rsidR="00ED5473" w:rsidTr="007920E3">
        <w:trPr>
          <w:trHeight w:val="698"/>
        </w:trPr>
        <w:tc>
          <w:tcPr>
            <w:tcW w:w="618" w:type="dxa"/>
          </w:tcPr>
          <w:p w:rsidR="00ED5473" w:rsidRDefault="00ED5473" w:rsidP="00B1542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DF26F0" w:rsidRDefault="00ED5473" w:rsidP="00B154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PODEŠAVANJE ELEKTRIČNE FAZE MOTORA I MONTAŽA RAZVODNE KAPE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73" w:rsidRPr="00B1542B" w:rsidRDefault="00ED5473" w:rsidP="00B1542B">
            <w:pPr>
              <w:jc w:val="both"/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>Nasadni ključ 38,viličasti ključ 13,baterijska lampa .Remenicu radilice okretati u smjeru vrtnje dok se ne poklopi oznaka na remenici radilice sa oznakom na poklopcu od 10±2,5°.Otpustiti razvodnik paljenja i zakretanjem podesiti paljenje motora do trenutka kada žaruljica baterijske lampe počne</w:t>
            </w:r>
          </w:p>
          <w:p w:rsidR="00ED5473" w:rsidRPr="00B1542B" w:rsidRDefault="00ED5473" w:rsidP="00B1542B">
            <w:pPr>
              <w:jc w:val="both"/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 xml:space="preserve"> svijetliti. Nakon toga razvodnik stegnuti, te još jednom provjeriti fazu paljenja baterijskom lampom.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473" w:rsidRDefault="00ED5473" w:rsidP="00B1542B">
            <w:pPr>
              <w:rPr>
                <w:sz w:val="20"/>
              </w:rPr>
            </w:pPr>
            <w:r w:rsidRPr="00B1542B">
              <w:rPr>
                <w:sz w:val="18"/>
                <w:szCs w:val="18"/>
              </w:rPr>
              <w:t>Podešenost paljenja osigurava pravilan rad motora.</w:t>
            </w:r>
          </w:p>
        </w:tc>
      </w:tr>
      <w:tr w:rsidR="00ED5473" w:rsidTr="00EF0A03">
        <w:trPr>
          <w:trHeight w:val="662"/>
        </w:trPr>
        <w:tc>
          <w:tcPr>
            <w:tcW w:w="618" w:type="dxa"/>
          </w:tcPr>
          <w:p w:rsidR="00ED5473" w:rsidRDefault="00ED5473" w:rsidP="00B1542B">
            <w:pPr>
              <w:rPr>
                <w:sz w:val="20"/>
              </w:rPr>
            </w:pPr>
            <w:r>
              <w:rPr>
                <w:sz w:val="20"/>
              </w:rPr>
              <w:t xml:space="preserve"> 10.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Default="00ED5473" w:rsidP="00B154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MONTAŽA VISOKONAPONSKIH KABLOVA SVJEĆICA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73" w:rsidRPr="00B1542B" w:rsidRDefault="00ED5473" w:rsidP="00B1542B">
            <w:pPr>
              <w:jc w:val="both"/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>Kablove pravilno rasporediti na razvodnu kapu i svjećice.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473" w:rsidRDefault="00ED5473" w:rsidP="00B1542B">
            <w:pPr>
              <w:rPr>
                <w:sz w:val="20"/>
              </w:rPr>
            </w:pPr>
            <w:r w:rsidRPr="00B1542B">
              <w:rPr>
                <w:sz w:val="18"/>
                <w:szCs w:val="18"/>
              </w:rPr>
              <w:t>Montaža osigurava pravovremenu iskru</w:t>
            </w:r>
          </w:p>
        </w:tc>
      </w:tr>
      <w:tr w:rsidR="00ED5473" w:rsidRPr="00B1542B" w:rsidTr="003D1934">
        <w:trPr>
          <w:trHeight w:val="61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473" w:rsidRPr="003829E4" w:rsidRDefault="00ED5473" w:rsidP="00B1542B">
            <w:pPr>
              <w:rPr>
                <w:sz w:val="18"/>
                <w:szCs w:val="18"/>
              </w:rPr>
            </w:pPr>
            <w:r w:rsidRPr="003829E4">
              <w:rPr>
                <w:sz w:val="18"/>
                <w:szCs w:val="18"/>
              </w:rPr>
              <w:t xml:space="preserve"> 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D5473" w:rsidRPr="00B1542B" w:rsidRDefault="00ED5473" w:rsidP="00B1542B">
            <w:pPr>
              <w:jc w:val="both"/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>POSPREMANJE RADNOG MJESTA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73" w:rsidRPr="00B1542B" w:rsidRDefault="00ED5473" w:rsidP="00B1542B">
            <w:pPr>
              <w:jc w:val="both"/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>Alat složiti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473" w:rsidRPr="00B1542B" w:rsidRDefault="00ED5473" w:rsidP="00B1542B">
            <w:pPr>
              <w:rPr>
                <w:sz w:val="18"/>
                <w:szCs w:val="18"/>
              </w:rPr>
            </w:pPr>
            <w:r w:rsidRPr="00B1542B">
              <w:rPr>
                <w:sz w:val="18"/>
                <w:szCs w:val="18"/>
              </w:rPr>
              <w:t>Urednost je odlika automehaničara.</w:t>
            </w:r>
          </w:p>
        </w:tc>
      </w:tr>
    </w:tbl>
    <w:p w:rsidR="00CC68D5" w:rsidRDefault="00CC68D5">
      <w:pPr>
        <w:rPr>
          <w:sz w:val="20"/>
        </w:rPr>
      </w:pPr>
    </w:p>
    <w:p w:rsidR="00715D2D" w:rsidRDefault="00715D2D">
      <w:pPr>
        <w:rPr>
          <w:sz w:val="20"/>
        </w:rPr>
      </w:pPr>
    </w:p>
    <w:p w:rsidR="003829E4" w:rsidRDefault="003829E4" w:rsidP="003829E4">
      <w:pPr>
        <w:widowControl w:val="0"/>
        <w:rPr>
          <w:rFonts w:eastAsia="Lucida Sans Unicode" w:cs="Mangal"/>
          <w:sz w:val="20"/>
          <w:lang w:eastAsia="zh-CN" w:bidi="hi-IN"/>
        </w:rPr>
      </w:pPr>
    </w:p>
    <w:p w:rsidR="003829E4" w:rsidRPr="003829E4" w:rsidRDefault="003829E4" w:rsidP="00ED5473">
      <w:pPr>
        <w:widowControl w:val="0"/>
        <w:rPr>
          <w:rFonts w:eastAsia="Lucida Sans Unicode" w:cs="Mangal"/>
          <w:sz w:val="20"/>
          <w:lang w:eastAsia="zh-CN" w:bidi="hi-IN"/>
        </w:rPr>
      </w:pPr>
    </w:p>
    <w:p w:rsidR="00ED6DB4" w:rsidRPr="00715D2D" w:rsidRDefault="00ED6DB4" w:rsidP="00715D2D">
      <w:pPr>
        <w:widowControl w:val="0"/>
        <w:rPr>
          <w:rFonts w:eastAsia="Lucida Sans Unicode" w:cs="Mangal"/>
          <w:sz w:val="20"/>
          <w:lang w:eastAsia="zh-CN" w:bidi="hi-IN"/>
        </w:rPr>
      </w:pPr>
    </w:p>
    <w:p w:rsidR="000154EC" w:rsidRDefault="00ED6DB4">
      <w:pPr>
        <w:rPr>
          <w:szCs w:val="24"/>
        </w:rPr>
      </w:pPr>
      <w:r>
        <w:rPr>
          <w:szCs w:val="24"/>
        </w:rPr>
        <w:tab/>
        <w:t>.</w:t>
      </w:r>
    </w:p>
    <w:p w:rsidR="000154EC" w:rsidRDefault="000154EC">
      <w:pPr>
        <w:rPr>
          <w:szCs w:val="24"/>
        </w:rPr>
      </w:pPr>
    </w:p>
    <w:p w:rsidR="003829E4" w:rsidRPr="003829E4" w:rsidRDefault="003829E4" w:rsidP="003829E4">
      <w:pPr>
        <w:tabs>
          <w:tab w:val="left" w:pos="3300"/>
        </w:tabs>
        <w:rPr>
          <w:szCs w:val="24"/>
        </w:rPr>
      </w:pPr>
    </w:p>
    <w:p w:rsidR="00715D2D" w:rsidRPr="00715D2D" w:rsidRDefault="00AD31F5" w:rsidP="001E752B">
      <w:pPr>
        <w:tabs>
          <w:tab w:val="left" w:pos="3300"/>
          <w:tab w:val="left" w:pos="9435"/>
        </w:tabs>
        <w:rPr>
          <w:szCs w:val="24"/>
        </w:rPr>
      </w:pPr>
      <w:r>
        <w:rPr>
          <w:szCs w:val="24"/>
        </w:rPr>
        <w:tab/>
      </w:r>
      <w:r w:rsidR="001E752B">
        <w:rPr>
          <w:szCs w:val="24"/>
        </w:rPr>
        <w:tab/>
      </w:r>
    </w:p>
    <w:sectPr w:rsidR="00715D2D" w:rsidRPr="00715D2D" w:rsidSect="00301121">
      <w:pgSz w:w="11906" w:h="16838"/>
      <w:pgMar w:top="510" w:right="510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414AFDE4"/>
    <w:name w:val="WW8Num4"/>
    <w:lvl w:ilvl="0">
      <w:start w:val="1"/>
      <w:numFmt w:val="decimal"/>
      <w:lvlText w:val="%1."/>
      <w:lvlJc w:val="left"/>
      <w:pPr>
        <w:tabs>
          <w:tab w:val="num" w:pos="473"/>
        </w:tabs>
        <w:ind w:left="0" w:firstLine="113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16"/>
    <w:rsid w:val="000154EC"/>
    <w:rsid w:val="000E3E80"/>
    <w:rsid w:val="00104FE7"/>
    <w:rsid w:val="00152E92"/>
    <w:rsid w:val="001D0619"/>
    <w:rsid w:val="001E752B"/>
    <w:rsid w:val="00203512"/>
    <w:rsid w:val="0021170F"/>
    <w:rsid w:val="00246174"/>
    <w:rsid w:val="002859DA"/>
    <w:rsid w:val="0029118A"/>
    <w:rsid w:val="00301121"/>
    <w:rsid w:val="00351A16"/>
    <w:rsid w:val="0037245A"/>
    <w:rsid w:val="003829E4"/>
    <w:rsid w:val="003F5829"/>
    <w:rsid w:val="00414231"/>
    <w:rsid w:val="00433CD8"/>
    <w:rsid w:val="005405C7"/>
    <w:rsid w:val="00555D2F"/>
    <w:rsid w:val="005C29D9"/>
    <w:rsid w:val="005C550A"/>
    <w:rsid w:val="005E5C13"/>
    <w:rsid w:val="0066450E"/>
    <w:rsid w:val="00692E1E"/>
    <w:rsid w:val="006A34F6"/>
    <w:rsid w:val="006C31E1"/>
    <w:rsid w:val="006E1694"/>
    <w:rsid w:val="00715D2D"/>
    <w:rsid w:val="00757CB8"/>
    <w:rsid w:val="0078082A"/>
    <w:rsid w:val="00876DA5"/>
    <w:rsid w:val="00882FC5"/>
    <w:rsid w:val="008B2F03"/>
    <w:rsid w:val="008C3877"/>
    <w:rsid w:val="008D0CC7"/>
    <w:rsid w:val="009547FF"/>
    <w:rsid w:val="0099547E"/>
    <w:rsid w:val="009E4A24"/>
    <w:rsid w:val="00A131DF"/>
    <w:rsid w:val="00A33EC1"/>
    <w:rsid w:val="00A401EF"/>
    <w:rsid w:val="00A92403"/>
    <w:rsid w:val="00AC2612"/>
    <w:rsid w:val="00AC2D72"/>
    <w:rsid w:val="00AD31F5"/>
    <w:rsid w:val="00B1542B"/>
    <w:rsid w:val="00B2128A"/>
    <w:rsid w:val="00BD33CB"/>
    <w:rsid w:val="00C76ACF"/>
    <w:rsid w:val="00C91399"/>
    <w:rsid w:val="00CC104D"/>
    <w:rsid w:val="00CC68D5"/>
    <w:rsid w:val="00D44118"/>
    <w:rsid w:val="00D604C2"/>
    <w:rsid w:val="00D97E38"/>
    <w:rsid w:val="00E24189"/>
    <w:rsid w:val="00E317D1"/>
    <w:rsid w:val="00EC1C52"/>
    <w:rsid w:val="00ED32C4"/>
    <w:rsid w:val="00ED5473"/>
    <w:rsid w:val="00ED6DB4"/>
    <w:rsid w:val="00EF1ED6"/>
    <w:rsid w:val="00EF4BC6"/>
    <w:rsid w:val="00F14A78"/>
    <w:rsid w:val="00F433EE"/>
    <w:rsid w:val="00F7096D"/>
    <w:rsid w:val="00F7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21"/>
    <w:pPr>
      <w:suppressAutoHyphens/>
    </w:pPr>
    <w:rPr>
      <w:sz w:val="24"/>
      <w:lang w:eastAsia="ar-SA"/>
    </w:rPr>
  </w:style>
  <w:style w:type="paragraph" w:styleId="Naslov1">
    <w:name w:val="heading 1"/>
    <w:basedOn w:val="Normal"/>
    <w:next w:val="Normal"/>
    <w:qFormat/>
    <w:rsid w:val="00301121"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301121"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Naslov4">
    <w:name w:val="heading 4"/>
    <w:basedOn w:val="Normal"/>
    <w:next w:val="Normal"/>
    <w:qFormat/>
    <w:rsid w:val="00301121"/>
    <w:pPr>
      <w:keepNext/>
      <w:numPr>
        <w:ilvl w:val="3"/>
        <w:numId w:val="1"/>
      </w:numPr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rsid w:val="00301121"/>
    <w:rPr>
      <w:rFonts w:ascii="Symbol" w:hAnsi="Symbol"/>
    </w:rPr>
  </w:style>
  <w:style w:type="character" w:customStyle="1" w:styleId="Absatz-Standardschriftart">
    <w:name w:val="Absatz-Standardschriftart"/>
    <w:rsid w:val="00301121"/>
  </w:style>
  <w:style w:type="character" w:customStyle="1" w:styleId="WW-Absatz-Standardschriftart">
    <w:name w:val="WW-Absatz-Standardschriftart"/>
    <w:rsid w:val="00301121"/>
  </w:style>
  <w:style w:type="character" w:customStyle="1" w:styleId="WW8Num2z1">
    <w:name w:val="WW8Num2z1"/>
    <w:rsid w:val="00301121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30112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01121"/>
    <w:rPr>
      <w:rFonts w:ascii="Courier New" w:hAnsi="Courier New"/>
    </w:rPr>
  </w:style>
  <w:style w:type="character" w:customStyle="1" w:styleId="WW8Num4z2">
    <w:name w:val="WW8Num4z2"/>
    <w:rsid w:val="00301121"/>
    <w:rPr>
      <w:rFonts w:ascii="Wingdings" w:hAnsi="Wingdings"/>
    </w:rPr>
  </w:style>
  <w:style w:type="character" w:customStyle="1" w:styleId="WW8Num4z3">
    <w:name w:val="WW8Num4z3"/>
    <w:rsid w:val="00301121"/>
    <w:rPr>
      <w:rFonts w:ascii="Symbol" w:hAnsi="Symbol"/>
    </w:rPr>
  </w:style>
  <w:style w:type="character" w:customStyle="1" w:styleId="WW8Num8z0">
    <w:name w:val="WW8Num8z0"/>
    <w:rsid w:val="00301121"/>
    <w:rPr>
      <w:rFonts w:ascii="Symbol" w:hAnsi="Symbol"/>
    </w:rPr>
  </w:style>
  <w:style w:type="character" w:customStyle="1" w:styleId="WW8Num13z0">
    <w:name w:val="WW8Num13z0"/>
    <w:rsid w:val="00301121"/>
    <w:rPr>
      <w:rFonts w:ascii="Symbol" w:hAnsi="Symbol"/>
    </w:rPr>
  </w:style>
  <w:style w:type="character" w:customStyle="1" w:styleId="WW8Num14z0">
    <w:name w:val="WW8Num14z0"/>
    <w:rsid w:val="00301121"/>
    <w:rPr>
      <w:rFonts w:ascii="Symbol" w:hAnsi="Symbol"/>
    </w:rPr>
  </w:style>
  <w:style w:type="character" w:customStyle="1" w:styleId="WW8Num15z1">
    <w:name w:val="WW8Num15z1"/>
    <w:rsid w:val="00301121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301121"/>
    <w:rPr>
      <w:rFonts w:ascii="Symbol" w:hAnsi="Symbol"/>
    </w:rPr>
  </w:style>
  <w:style w:type="character" w:customStyle="1" w:styleId="WW8Num19z1">
    <w:name w:val="WW8Num19z1"/>
    <w:rsid w:val="0030112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301121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01121"/>
    <w:rPr>
      <w:rFonts w:ascii="Courier New" w:hAnsi="Courier New"/>
    </w:rPr>
  </w:style>
  <w:style w:type="character" w:customStyle="1" w:styleId="WW8Num20z3">
    <w:name w:val="WW8Num20z3"/>
    <w:rsid w:val="00301121"/>
    <w:rPr>
      <w:rFonts w:ascii="Symbol" w:hAnsi="Symbol"/>
    </w:rPr>
  </w:style>
  <w:style w:type="character" w:customStyle="1" w:styleId="WW8Num20z5">
    <w:name w:val="WW8Num20z5"/>
    <w:rsid w:val="00301121"/>
    <w:rPr>
      <w:rFonts w:ascii="Wingdings" w:hAnsi="Wingdings"/>
    </w:rPr>
  </w:style>
  <w:style w:type="character" w:customStyle="1" w:styleId="Zadanifontodlomka1">
    <w:name w:val="Zadani font odlomka1"/>
    <w:rsid w:val="00301121"/>
  </w:style>
  <w:style w:type="paragraph" w:customStyle="1" w:styleId="Heading">
    <w:name w:val="Heading"/>
    <w:basedOn w:val="Normal"/>
    <w:next w:val="Podnaslov"/>
    <w:rsid w:val="00301121"/>
    <w:pPr>
      <w:jc w:val="center"/>
    </w:pPr>
    <w:rPr>
      <w:b/>
    </w:rPr>
  </w:style>
  <w:style w:type="paragraph" w:styleId="Tijeloteksta">
    <w:name w:val="Body Text"/>
    <w:basedOn w:val="Normal"/>
    <w:rsid w:val="00301121"/>
    <w:rPr>
      <w:sz w:val="20"/>
    </w:rPr>
  </w:style>
  <w:style w:type="paragraph" w:styleId="Popis">
    <w:name w:val="List"/>
    <w:basedOn w:val="Tijeloteksta"/>
    <w:rsid w:val="00301121"/>
    <w:rPr>
      <w:rFonts w:cs="Mangal"/>
    </w:rPr>
  </w:style>
  <w:style w:type="paragraph" w:customStyle="1" w:styleId="Opisslike1">
    <w:name w:val="Opis slike1"/>
    <w:basedOn w:val="Normal"/>
    <w:rsid w:val="0030112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01121"/>
    <w:pPr>
      <w:suppressLineNumbers/>
    </w:pPr>
    <w:rPr>
      <w:rFonts w:cs="Mangal"/>
    </w:rPr>
  </w:style>
  <w:style w:type="paragraph" w:customStyle="1" w:styleId="Naslov10">
    <w:name w:val="Naslov1"/>
    <w:basedOn w:val="Normal"/>
    <w:next w:val="Tijeloteksta"/>
    <w:rsid w:val="0030112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Opis">
    <w:name w:val="Opis"/>
    <w:basedOn w:val="Normal"/>
    <w:rsid w:val="0030112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rsid w:val="00301121"/>
    <w:pPr>
      <w:suppressLineNumbers/>
    </w:pPr>
    <w:rPr>
      <w:rFonts w:cs="Mangal"/>
    </w:rPr>
  </w:style>
  <w:style w:type="paragraph" w:styleId="Podnaslov">
    <w:name w:val="Subtitle"/>
    <w:basedOn w:val="Naslov10"/>
    <w:next w:val="Tijeloteksta"/>
    <w:qFormat/>
    <w:rsid w:val="00301121"/>
    <w:pPr>
      <w:jc w:val="center"/>
    </w:pPr>
    <w:rPr>
      <w:i/>
      <w:iCs/>
    </w:rPr>
  </w:style>
  <w:style w:type="paragraph" w:customStyle="1" w:styleId="Tijeloteksta21">
    <w:name w:val="Tijelo teksta 21"/>
    <w:basedOn w:val="Normal"/>
    <w:rsid w:val="00301121"/>
    <w:rPr>
      <w:sz w:val="18"/>
    </w:rPr>
  </w:style>
  <w:style w:type="paragraph" w:customStyle="1" w:styleId="Opisslike10">
    <w:name w:val="Opis slike1"/>
    <w:basedOn w:val="Normal"/>
    <w:next w:val="Normal"/>
    <w:rsid w:val="00301121"/>
    <w:pPr>
      <w:jc w:val="center"/>
    </w:pPr>
    <w:rPr>
      <w:rFonts w:ascii="Arial" w:hAnsi="Arial"/>
      <w:b/>
      <w:bCs/>
      <w:caps/>
    </w:rPr>
  </w:style>
  <w:style w:type="paragraph" w:styleId="Odlomakpopisa">
    <w:name w:val="List Paragraph"/>
    <w:basedOn w:val="Normal"/>
    <w:qFormat/>
    <w:rsid w:val="0030112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adrajitablice">
    <w:name w:val="Sadržaji tablice"/>
    <w:basedOn w:val="Normal"/>
    <w:rsid w:val="00301121"/>
    <w:pPr>
      <w:suppressLineNumbers/>
    </w:pPr>
  </w:style>
  <w:style w:type="paragraph" w:customStyle="1" w:styleId="Naslovtablice">
    <w:name w:val="Naslov tablice"/>
    <w:basedOn w:val="Sadrajitablice"/>
    <w:rsid w:val="00301121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301121"/>
    <w:pPr>
      <w:suppressLineNumbers/>
    </w:pPr>
  </w:style>
  <w:style w:type="paragraph" w:customStyle="1" w:styleId="TableHeading">
    <w:name w:val="Table Heading"/>
    <w:basedOn w:val="TableContents"/>
    <w:rsid w:val="00301121"/>
    <w:pPr>
      <w:jc w:val="center"/>
    </w:pPr>
    <w:rPr>
      <w:b/>
      <w:bCs/>
    </w:rPr>
  </w:style>
  <w:style w:type="character" w:customStyle="1" w:styleId="Naslov2Char">
    <w:name w:val="Naslov 2 Char"/>
    <w:basedOn w:val="Zadanifontodlomka"/>
    <w:link w:val="Naslov2"/>
    <w:rsid w:val="00A401EF"/>
    <w:rPr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21"/>
    <w:pPr>
      <w:suppressAutoHyphens/>
    </w:pPr>
    <w:rPr>
      <w:sz w:val="24"/>
      <w:lang w:eastAsia="ar-SA"/>
    </w:rPr>
  </w:style>
  <w:style w:type="paragraph" w:styleId="Naslov1">
    <w:name w:val="heading 1"/>
    <w:basedOn w:val="Normal"/>
    <w:next w:val="Normal"/>
    <w:qFormat/>
    <w:rsid w:val="00301121"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301121"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Naslov4">
    <w:name w:val="heading 4"/>
    <w:basedOn w:val="Normal"/>
    <w:next w:val="Normal"/>
    <w:qFormat/>
    <w:rsid w:val="00301121"/>
    <w:pPr>
      <w:keepNext/>
      <w:numPr>
        <w:ilvl w:val="3"/>
        <w:numId w:val="1"/>
      </w:numPr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3z0">
    <w:name w:val="WW8Num3z0"/>
    <w:rsid w:val="00301121"/>
    <w:rPr>
      <w:rFonts w:ascii="Symbol" w:hAnsi="Symbol"/>
    </w:rPr>
  </w:style>
  <w:style w:type="character" w:customStyle="1" w:styleId="Absatz-Standardschriftart">
    <w:name w:val="Absatz-Standardschriftart"/>
    <w:rsid w:val="00301121"/>
  </w:style>
  <w:style w:type="character" w:customStyle="1" w:styleId="WW-Absatz-Standardschriftart">
    <w:name w:val="WW-Absatz-Standardschriftart"/>
    <w:rsid w:val="00301121"/>
  </w:style>
  <w:style w:type="character" w:customStyle="1" w:styleId="WW8Num2z1">
    <w:name w:val="WW8Num2z1"/>
    <w:rsid w:val="00301121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30112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01121"/>
    <w:rPr>
      <w:rFonts w:ascii="Courier New" w:hAnsi="Courier New"/>
    </w:rPr>
  </w:style>
  <w:style w:type="character" w:customStyle="1" w:styleId="WW8Num4z2">
    <w:name w:val="WW8Num4z2"/>
    <w:rsid w:val="00301121"/>
    <w:rPr>
      <w:rFonts w:ascii="Wingdings" w:hAnsi="Wingdings"/>
    </w:rPr>
  </w:style>
  <w:style w:type="character" w:customStyle="1" w:styleId="WW8Num4z3">
    <w:name w:val="WW8Num4z3"/>
    <w:rsid w:val="00301121"/>
    <w:rPr>
      <w:rFonts w:ascii="Symbol" w:hAnsi="Symbol"/>
    </w:rPr>
  </w:style>
  <w:style w:type="character" w:customStyle="1" w:styleId="WW8Num8z0">
    <w:name w:val="WW8Num8z0"/>
    <w:rsid w:val="00301121"/>
    <w:rPr>
      <w:rFonts w:ascii="Symbol" w:hAnsi="Symbol"/>
    </w:rPr>
  </w:style>
  <w:style w:type="character" w:customStyle="1" w:styleId="WW8Num13z0">
    <w:name w:val="WW8Num13z0"/>
    <w:rsid w:val="00301121"/>
    <w:rPr>
      <w:rFonts w:ascii="Symbol" w:hAnsi="Symbol"/>
    </w:rPr>
  </w:style>
  <w:style w:type="character" w:customStyle="1" w:styleId="WW8Num14z0">
    <w:name w:val="WW8Num14z0"/>
    <w:rsid w:val="00301121"/>
    <w:rPr>
      <w:rFonts w:ascii="Symbol" w:hAnsi="Symbol"/>
    </w:rPr>
  </w:style>
  <w:style w:type="character" w:customStyle="1" w:styleId="WW8Num15z1">
    <w:name w:val="WW8Num15z1"/>
    <w:rsid w:val="00301121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301121"/>
    <w:rPr>
      <w:rFonts w:ascii="Symbol" w:hAnsi="Symbol"/>
    </w:rPr>
  </w:style>
  <w:style w:type="character" w:customStyle="1" w:styleId="WW8Num19z1">
    <w:name w:val="WW8Num19z1"/>
    <w:rsid w:val="0030112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301121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01121"/>
    <w:rPr>
      <w:rFonts w:ascii="Courier New" w:hAnsi="Courier New"/>
    </w:rPr>
  </w:style>
  <w:style w:type="character" w:customStyle="1" w:styleId="WW8Num20z3">
    <w:name w:val="WW8Num20z3"/>
    <w:rsid w:val="00301121"/>
    <w:rPr>
      <w:rFonts w:ascii="Symbol" w:hAnsi="Symbol"/>
    </w:rPr>
  </w:style>
  <w:style w:type="character" w:customStyle="1" w:styleId="WW8Num20z5">
    <w:name w:val="WW8Num20z5"/>
    <w:rsid w:val="00301121"/>
    <w:rPr>
      <w:rFonts w:ascii="Wingdings" w:hAnsi="Wingdings"/>
    </w:rPr>
  </w:style>
  <w:style w:type="character" w:customStyle="1" w:styleId="Zadanifontodlomka1">
    <w:name w:val="Zadani font odlomka1"/>
    <w:rsid w:val="00301121"/>
  </w:style>
  <w:style w:type="paragraph" w:customStyle="1" w:styleId="Heading">
    <w:name w:val="Heading"/>
    <w:basedOn w:val="Normal"/>
    <w:next w:val="Podnaslov"/>
    <w:rsid w:val="00301121"/>
    <w:pPr>
      <w:jc w:val="center"/>
    </w:pPr>
    <w:rPr>
      <w:b/>
    </w:rPr>
  </w:style>
  <w:style w:type="paragraph" w:styleId="Tijeloteksta">
    <w:name w:val="Body Text"/>
    <w:basedOn w:val="Normal"/>
    <w:rsid w:val="00301121"/>
    <w:rPr>
      <w:sz w:val="20"/>
    </w:rPr>
  </w:style>
  <w:style w:type="paragraph" w:styleId="Popis">
    <w:name w:val="List"/>
    <w:basedOn w:val="Tijeloteksta"/>
    <w:rsid w:val="00301121"/>
    <w:rPr>
      <w:rFonts w:cs="Mangal"/>
    </w:rPr>
  </w:style>
  <w:style w:type="paragraph" w:customStyle="1" w:styleId="Opisslike1">
    <w:name w:val="Opis slike1"/>
    <w:basedOn w:val="Normal"/>
    <w:rsid w:val="0030112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01121"/>
    <w:pPr>
      <w:suppressLineNumbers/>
    </w:pPr>
    <w:rPr>
      <w:rFonts w:cs="Mangal"/>
    </w:rPr>
  </w:style>
  <w:style w:type="paragraph" w:customStyle="1" w:styleId="Naslov10">
    <w:name w:val="Naslov1"/>
    <w:basedOn w:val="Normal"/>
    <w:next w:val="Tijeloteksta"/>
    <w:rsid w:val="0030112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Opis">
    <w:name w:val="Opis"/>
    <w:basedOn w:val="Normal"/>
    <w:rsid w:val="0030112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rsid w:val="00301121"/>
    <w:pPr>
      <w:suppressLineNumbers/>
    </w:pPr>
    <w:rPr>
      <w:rFonts w:cs="Mangal"/>
    </w:rPr>
  </w:style>
  <w:style w:type="paragraph" w:styleId="Podnaslov">
    <w:name w:val="Subtitle"/>
    <w:basedOn w:val="Naslov10"/>
    <w:next w:val="Tijeloteksta"/>
    <w:qFormat/>
    <w:rsid w:val="00301121"/>
    <w:pPr>
      <w:jc w:val="center"/>
    </w:pPr>
    <w:rPr>
      <w:i/>
      <w:iCs/>
    </w:rPr>
  </w:style>
  <w:style w:type="paragraph" w:customStyle="1" w:styleId="Tijeloteksta21">
    <w:name w:val="Tijelo teksta 21"/>
    <w:basedOn w:val="Normal"/>
    <w:rsid w:val="00301121"/>
    <w:rPr>
      <w:sz w:val="18"/>
    </w:rPr>
  </w:style>
  <w:style w:type="paragraph" w:customStyle="1" w:styleId="Opisslike10">
    <w:name w:val="Opis slike1"/>
    <w:basedOn w:val="Normal"/>
    <w:next w:val="Normal"/>
    <w:rsid w:val="00301121"/>
    <w:pPr>
      <w:jc w:val="center"/>
    </w:pPr>
    <w:rPr>
      <w:rFonts w:ascii="Arial" w:hAnsi="Arial"/>
      <w:b/>
      <w:bCs/>
      <w:caps/>
    </w:rPr>
  </w:style>
  <w:style w:type="paragraph" w:styleId="Odlomakpopisa">
    <w:name w:val="List Paragraph"/>
    <w:basedOn w:val="Normal"/>
    <w:qFormat/>
    <w:rsid w:val="0030112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adrajitablice">
    <w:name w:val="Sadržaji tablice"/>
    <w:basedOn w:val="Normal"/>
    <w:rsid w:val="00301121"/>
    <w:pPr>
      <w:suppressLineNumbers/>
    </w:pPr>
  </w:style>
  <w:style w:type="paragraph" w:customStyle="1" w:styleId="Naslovtablice">
    <w:name w:val="Naslov tablice"/>
    <w:basedOn w:val="Sadrajitablice"/>
    <w:rsid w:val="00301121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301121"/>
    <w:pPr>
      <w:suppressLineNumbers/>
    </w:pPr>
  </w:style>
  <w:style w:type="paragraph" w:customStyle="1" w:styleId="TableHeading">
    <w:name w:val="Table Heading"/>
    <w:basedOn w:val="TableContents"/>
    <w:rsid w:val="00301121"/>
    <w:pPr>
      <w:jc w:val="center"/>
    </w:pPr>
    <w:rPr>
      <w:b/>
      <w:bCs/>
    </w:rPr>
  </w:style>
  <w:style w:type="character" w:customStyle="1" w:styleId="Naslov2Char">
    <w:name w:val="Naslov 2 Char"/>
    <w:basedOn w:val="Zadanifontodlomka"/>
    <w:link w:val="Naslov2"/>
    <w:rsid w:val="00A401E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0C84-1B1D-4960-BD1F-944A5474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 RADA I SREDSTAVA ZA RAD</vt:lpstr>
    </vt:vector>
  </TitlesOfParts>
  <Company>Microsoft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RADA I SREDSTAVA ZA RAD</dc:title>
  <dc:creator>Ante</dc:creator>
  <cp:lastModifiedBy>OTS</cp:lastModifiedBy>
  <cp:revision>2</cp:revision>
  <cp:lastPrinted>2004-03-08T11:03:00Z</cp:lastPrinted>
  <dcterms:created xsi:type="dcterms:W3CDTF">2018-02-13T11:52:00Z</dcterms:created>
  <dcterms:modified xsi:type="dcterms:W3CDTF">2018-02-13T11:52:00Z</dcterms:modified>
</cp:coreProperties>
</file>