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CC68D5">
        <w:trPr>
          <w:trHeight w:val="397"/>
        </w:trPr>
        <w:tc>
          <w:tcPr>
            <w:tcW w:w="10206" w:type="dxa"/>
            <w:shd w:val="clear" w:color="auto" w:fill="E5E5E5"/>
            <w:vAlign w:val="center"/>
          </w:tcPr>
          <w:p w:rsidR="00CC68D5" w:rsidRDefault="00351A16">
            <w:pPr>
              <w:pStyle w:val="Heading"/>
              <w:shd w:val="clear" w:color="auto" w:fill="E5E5E5"/>
              <w:snapToGrid w:val="0"/>
            </w:pPr>
            <w:bookmarkStart w:id="0" w:name="_GoBack"/>
            <w:bookmarkEnd w:id="0"/>
            <w:r>
              <w:t>LIST ZA PRIPREMU RADA</w:t>
            </w:r>
          </w:p>
        </w:tc>
      </w:tr>
    </w:tbl>
    <w:p w:rsidR="00CC68D5" w:rsidRDefault="00CC68D5"/>
    <w:tbl>
      <w:tblPr>
        <w:tblW w:w="1020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3959"/>
        <w:gridCol w:w="3129"/>
      </w:tblGrid>
      <w:tr w:rsidR="00CC68D5" w:rsidTr="00594168">
        <w:trPr>
          <w:trHeight w:val="1304"/>
        </w:trPr>
        <w:tc>
          <w:tcPr>
            <w:tcW w:w="7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snapToGrid w:val="0"/>
            </w:pPr>
            <w:r>
              <w:t xml:space="preserve">Naziv vježbe: </w:t>
            </w:r>
          </w:p>
          <w:p w:rsidR="00CC68D5" w:rsidRPr="009B4190" w:rsidRDefault="00954652" w:rsidP="009546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Dijagnostika vozila VW CADDY 2.0 SDI</w:t>
            </w:r>
            <w:r w:rsidR="0078082A" w:rsidRPr="009B4190">
              <w:rPr>
                <w:b/>
                <w:sz w:val="22"/>
                <w:szCs w:val="22"/>
              </w:rPr>
              <w:t xml:space="preserve"> </w:t>
            </w:r>
            <w:r w:rsidR="00351A16" w:rsidRPr="009B4190">
              <w:rPr>
                <w:b/>
                <w:sz w:val="22"/>
                <w:szCs w:val="22"/>
              </w:rPr>
              <w:t>sa</w:t>
            </w:r>
            <w:r w:rsidR="00351A16" w:rsidRPr="009B419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8082A" w:rsidRPr="009B4190">
              <w:rPr>
                <w:b/>
                <w:color w:val="000000"/>
                <w:sz w:val="22"/>
                <w:szCs w:val="22"/>
              </w:rPr>
              <w:t>dijagnostičkim uređajem</w:t>
            </w:r>
            <w:r w:rsidR="009B41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78082A" w:rsidRPr="009B4190">
              <w:rPr>
                <w:b/>
                <w:color w:val="000000"/>
                <w:sz w:val="22"/>
                <w:szCs w:val="22"/>
              </w:rPr>
              <w:t>VAS 5051</w:t>
            </w:r>
          </w:p>
          <w:p w:rsidR="00CC68D5" w:rsidRDefault="009B4190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</w:t>
            </w:r>
            <w:r w:rsidR="00351A16">
              <w:rPr>
                <w:b/>
                <w:color w:val="000000"/>
                <w:szCs w:val="24"/>
              </w:rPr>
              <w:t>(pogreška: elektropokretač radi, ali motor ne pali)</w:t>
            </w:r>
          </w:p>
          <w:p w:rsidR="00CC68D5" w:rsidRPr="004A5082" w:rsidRDefault="00351A16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>Nadnevak:</w:t>
            </w:r>
            <w:r>
              <w:rPr>
                <w:i/>
              </w:rPr>
              <w:t xml:space="preserve"> </w:t>
            </w:r>
            <w:r w:rsidR="004A5082">
              <w:rPr>
                <w:b/>
                <w:szCs w:val="24"/>
              </w:rPr>
              <w:t>24.veljače 2017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Pr="004A5082" w:rsidRDefault="004A5082">
            <w:pPr>
              <w:snapToGrid w:val="0"/>
              <w:rPr>
                <w:b/>
                <w:sz w:val="22"/>
                <w:szCs w:val="22"/>
              </w:rPr>
            </w:pPr>
            <w:r w:rsidRPr="004A5082">
              <w:rPr>
                <w:b/>
                <w:sz w:val="22"/>
                <w:szCs w:val="22"/>
              </w:rPr>
              <w:t>Međužupanijsko natjecanje</w:t>
            </w:r>
          </w:p>
          <w:p w:rsidR="00CC68D5" w:rsidRPr="009B4190" w:rsidRDefault="004A5082">
            <w:pPr>
              <w:rPr>
                <w:b/>
                <w:sz w:val="22"/>
                <w:szCs w:val="22"/>
              </w:rPr>
            </w:pPr>
            <w:r w:rsidRPr="009B4190">
              <w:rPr>
                <w:b/>
                <w:sz w:val="22"/>
                <w:szCs w:val="22"/>
              </w:rPr>
              <w:t>Školska godina 2016./2017.</w:t>
            </w:r>
          </w:p>
          <w:p w:rsidR="00CC68D5" w:rsidRPr="004A5082" w:rsidRDefault="00CC68D5">
            <w:pPr>
              <w:rPr>
                <w:b/>
                <w:sz w:val="20"/>
              </w:rPr>
            </w:pPr>
          </w:p>
          <w:p w:rsidR="00CC68D5" w:rsidRDefault="00CC68D5">
            <w:pPr>
              <w:rPr>
                <w:i/>
                <w:sz w:val="20"/>
              </w:rPr>
            </w:pPr>
          </w:p>
          <w:p w:rsidR="00CC68D5" w:rsidRDefault="007808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Trajanje vježbe: 1</w:t>
            </w:r>
            <w:r w:rsidR="00351A16">
              <w:rPr>
                <w:i/>
                <w:sz w:val="20"/>
              </w:rPr>
              <w:t>0 minuta</w:t>
            </w:r>
          </w:p>
        </w:tc>
      </w:tr>
      <w:tr w:rsidR="00CC68D5" w:rsidTr="00594168">
        <w:trPr>
          <w:trHeight w:val="107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8C3877">
            <w:pPr>
              <w:snapToGrid w:val="0"/>
              <w:rPr>
                <w:i/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55880</wp:posOffset>
                      </wp:positionV>
                      <wp:extent cx="6126480" cy="571500"/>
                      <wp:effectExtent l="15240" t="9525" r="11430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Nastavni cilj: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Utvrditi pravilno izvođenje rada po operacijama – postupnost u radu, pravilna upotreba alata,</w:t>
                                  </w:r>
                                </w:p>
                                <w:p w:rsidR="00CC68D5" w:rsidRDefault="00351A16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                      zaštitne opreme, točnost izvođenja zahvata i organizacije radnog mjesta.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AutoShape 4" o:spid="_x0000_s1026" style="position:absolute;margin-left:5.15pt;margin-top:4.4pt;width:482.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" strokeweight=".35mm">
                      <v:stroke joinstyle="miter"/>
                      <v:textbox>
                        <w:txbxContent>
                          <w:p w:rsidR="00CC68D5" w:rsidRDefault="00351A16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Nastavni cilj: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Utvrditi pravilno izvođenje rada po operacijama – postupnost u radu, pravilna upotreba alata,</w:t>
                            </w:r>
                          </w:p>
                          <w:p w:rsidR="00CC68D5" w:rsidRDefault="00351A16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                     zaštitne opreme, točnost izvođenja zahvata i organizacije radnog mjesta.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C68D5" w:rsidTr="00594168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351A16">
            <w:pPr>
              <w:pStyle w:val="Heading"/>
              <w:shd w:val="clear" w:color="auto" w:fill="E5E5E5"/>
              <w:snapToGrid w:val="0"/>
            </w:pPr>
            <w:r>
              <w:t xml:space="preserve">IZVOĐENJE RADNE ZADAĆE – VJEŽBE </w:t>
            </w:r>
          </w:p>
        </w:tc>
      </w:tr>
      <w:tr w:rsidR="00CC68D5" w:rsidTr="00594168">
        <w:trPr>
          <w:trHeight w:val="1758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8C3877">
            <w:pPr>
              <w:snapToGrid w:val="0"/>
              <w:rPr>
                <w:i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311785</wp:posOffset>
                      </wp:positionV>
                      <wp:extent cx="3453130" cy="27432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3130" cy="27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opasnosti od požara , električnog udara i štetnih i otrovnih tvari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AutoShape 2" o:spid="_x0000_s1027" style="position:absolute;margin-left:86.15pt;margin-top:24.55pt;width:271.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" filled="f" stroked="f">
                      <v:textbox>
                        <w:txbxContent>
                          <w:p w:rsidR="00CC68D5" w:rsidRDefault="00351A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opasnosti od požara , električnog udara i štetnih i otrovnih tvari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1A16">
              <w:rPr>
                <w:b/>
                <w:i/>
                <w:sz w:val="18"/>
              </w:rPr>
              <w:t>Opasnosti pri izvođenju vježbe</w:t>
            </w:r>
            <w:r w:rsidR="00351A16">
              <w:rPr>
                <w:i/>
                <w:sz w:val="18"/>
              </w:rPr>
              <w:t xml:space="preserve">  (upisati izvor opasnosti , primjerice: od požara i eksplozije , mehaničkih opasnosti , padova , </w:t>
            </w:r>
          </w:p>
          <w:p w:rsidR="00CC68D5" w:rsidRDefault="00351A1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električnog udara , štetnih i otrovnih tvari , buke i vibracija , štetnih zračenja , nepovoljnih klimatskih uvjeta):</w:t>
            </w:r>
          </w:p>
          <w:p w:rsidR="00CC68D5" w:rsidRDefault="00CC68D5">
            <w:pPr>
              <w:rPr>
                <w:sz w:val="18"/>
              </w:rPr>
            </w:pPr>
          </w:p>
          <w:p w:rsidR="00CC68D5" w:rsidRDefault="00351A16">
            <w:pPr>
              <w:pStyle w:val="Tijeloteksta"/>
              <w:spacing w:line="480" w:lineRule="auto"/>
            </w:pPr>
            <w:r>
              <w:t xml:space="preserve">         _________________________________________________________________________________________</w:t>
            </w:r>
          </w:p>
          <w:p w:rsidR="00CC68D5" w:rsidRDefault="008C3877">
            <w:pPr>
              <w:numPr>
                <w:ilvl w:val="0"/>
                <w:numId w:val="2"/>
              </w:numPr>
              <w:rPr>
                <w:i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86360</wp:posOffset>
                      </wp:positionV>
                      <wp:extent cx="1920240" cy="238125"/>
                      <wp:effectExtent l="635" t="635" r="3175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radno odijelo, zaštitne cipele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AutoShape 3" o:spid="_x0000_s1028" style="position:absolute;left:0;text-align:left;margin-left:194.5pt;margin-top:6.8pt;width:151.2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" filled="f" stroked="f">
                      <v:textbox>
                        <w:txbxContent>
                          <w:p w:rsidR="00CC68D5" w:rsidRDefault="00351A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radno odijelo, zaštitne cipele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1A16">
              <w:rPr>
                <w:i/>
                <w:sz w:val="18"/>
              </w:rPr>
              <w:t>Osobna zaštitna sredstva (upisati naziv sredstva):</w:t>
            </w:r>
          </w:p>
          <w:p w:rsidR="00CC68D5" w:rsidRDefault="00351A16">
            <w:pPr>
              <w:numPr>
                <w:ilvl w:val="0"/>
                <w:numId w:val="3"/>
              </w:numPr>
              <w:tabs>
                <w:tab w:val="left" w:pos="720"/>
              </w:tabs>
              <w:ind w:left="72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za učenika</w:t>
            </w:r>
          </w:p>
          <w:p w:rsidR="00CC68D5" w:rsidRDefault="00351A1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__</w:t>
            </w:r>
            <w:r w:rsidR="0029118A">
              <w:rPr>
                <w:i/>
                <w:sz w:val="18"/>
              </w:rPr>
              <w:t>nm</w:t>
            </w:r>
            <w:r>
              <w:rPr>
                <w:i/>
                <w:sz w:val="18"/>
              </w:rPr>
              <w:t>_________________________________________________________________________________________________</w:t>
            </w:r>
          </w:p>
        </w:tc>
      </w:tr>
      <w:tr w:rsidR="00CC68D5" w:rsidTr="00594168">
        <w:trPr>
          <w:trHeight w:val="1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Redni broj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</w:pPr>
            <w:r>
              <w:t>Što radim?</w:t>
            </w:r>
          </w:p>
          <w:p w:rsidR="00CC68D5" w:rsidRDefault="00351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Podijeliti rad na radne operacije i upisati redoslijedom kako ih treba izvoditi.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  <w:jc w:val="left"/>
            </w:pPr>
            <w:r>
              <w:t xml:space="preserve">                       Kako radim?</w:t>
            </w:r>
          </w:p>
          <w:p w:rsidR="00CC68D5" w:rsidRDefault="00351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Upisati sredstva čime se izvodi radna operacija i opisati kako se izvodi.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</w:pPr>
            <w:r>
              <w:t>Zašto radim?</w:t>
            </w:r>
          </w:p>
          <w:p w:rsidR="00CC68D5" w:rsidRDefault="00351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Upisati što se postiže ako se radi na opisani način.</w:t>
            </w:r>
          </w:p>
        </w:tc>
      </w:tr>
      <w:tr w:rsidR="00CC68D5" w:rsidTr="00594168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8A6EC5" w:rsidTr="00594168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4A5082" w:rsidP="008A6EC5">
            <w:pPr>
              <w:pStyle w:val="Naslov2"/>
              <w:snapToGrid w:val="0"/>
              <w:ind w:left="20" w:hanging="9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Spojiti punjač akumulatora na akumulator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E73F7A" w:rsidP="008A6EC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Punjač akumulatora spajamo na akumulator pri čemu vodimo računa o </w:t>
            </w:r>
            <w:proofErr w:type="spellStart"/>
            <w:r>
              <w:rPr>
                <w:sz w:val="18"/>
              </w:rPr>
              <w:t>redosljedu</w:t>
            </w:r>
            <w:proofErr w:type="spellEnd"/>
            <w:r>
              <w:rPr>
                <w:sz w:val="18"/>
              </w:rPr>
              <w:t xml:space="preserve"> spajanja priključaka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ind w:left="13" w:firstLine="0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Radi napajanja električnom energijom.</w:t>
            </w:r>
          </w:p>
        </w:tc>
      </w:tr>
      <w:tr w:rsidR="008A6EC5" w:rsidTr="00594168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Pokušati upaliti motor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Okretanjem kontakt ključa u položaj paljenja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ind w:left="0" w:firstLine="0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Provjera rada motora </w:t>
            </w:r>
            <w:r>
              <w:rPr>
                <w:b w:val="0"/>
                <w:sz w:val="18"/>
                <w:szCs w:val="18"/>
              </w:rPr>
              <w:t xml:space="preserve">i </w:t>
            </w:r>
            <w:r w:rsidRPr="00A131DF">
              <w:rPr>
                <w:b w:val="0"/>
                <w:sz w:val="18"/>
                <w:szCs w:val="18"/>
              </w:rPr>
              <w:t>provj</w:t>
            </w:r>
            <w:r>
              <w:rPr>
                <w:b w:val="0"/>
                <w:sz w:val="18"/>
                <w:szCs w:val="18"/>
              </w:rPr>
              <w:t>era</w:t>
            </w:r>
            <w:r w:rsidRPr="00A131DF">
              <w:rPr>
                <w:b w:val="0"/>
                <w:sz w:val="18"/>
                <w:szCs w:val="18"/>
              </w:rPr>
              <w:t xml:space="preserve"> da li </w:t>
            </w:r>
            <w:r>
              <w:rPr>
                <w:b w:val="0"/>
                <w:sz w:val="18"/>
                <w:szCs w:val="18"/>
              </w:rPr>
              <w:t>„</w:t>
            </w:r>
            <w:proofErr w:type="spellStart"/>
            <w:r w:rsidRPr="00A131DF">
              <w:rPr>
                <w:b w:val="0"/>
                <w:sz w:val="18"/>
                <w:szCs w:val="18"/>
              </w:rPr>
              <w:t>blinka</w:t>
            </w:r>
            <w:proofErr w:type="spellEnd"/>
            <w:r>
              <w:rPr>
                <w:b w:val="0"/>
                <w:sz w:val="18"/>
                <w:szCs w:val="18"/>
              </w:rPr>
              <w:t>“</w:t>
            </w:r>
            <w:r w:rsidRPr="00A131DF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koja </w:t>
            </w:r>
            <w:r w:rsidRPr="00A131DF">
              <w:rPr>
                <w:b w:val="0"/>
                <w:sz w:val="18"/>
                <w:szCs w:val="18"/>
              </w:rPr>
              <w:t>greška na instrument ploči</w:t>
            </w:r>
            <w:r>
              <w:rPr>
                <w:b w:val="0"/>
                <w:sz w:val="18"/>
                <w:szCs w:val="18"/>
              </w:rPr>
              <w:t>.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ind w:left="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Spojiti VAS 5051  dijagnostički uređaj s vozilom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VAS 5051 dijagnostički uređaj  spajamo preko 16-pinskog OBD  kabela na 16- </w:t>
            </w:r>
            <w:proofErr w:type="spellStart"/>
            <w:r>
              <w:rPr>
                <w:sz w:val="18"/>
              </w:rPr>
              <w:t>pinski</w:t>
            </w:r>
            <w:proofErr w:type="spellEnd"/>
            <w:r>
              <w:rPr>
                <w:sz w:val="18"/>
              </w:rPr>
              <w:t xml:space="preserve"> konektor vozila.</w:t>
            </w:r>
          </w:p>
          <w:p w:rsidR="008A6EC5" w:rsidRDefault="008A6EC5" w:rsidP="008A6EC5">
            <w:pPr>
              <w:snapToGrid w:val="0"/>
              <w:rPr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ind w:left="13" w:firstLine="0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Pravilno spajanje dijagnostičkog uređaja nam omogućava komunikaciju sa kompjuterom u vozilu.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7E5A13" w:rsidP="008A6EC5">
            <w:pPr>
              <w:pStyle w:val="Naslov2"/>
              <w:snapToGrid w:val="0"/>
              <w:ind w:left="20" w:hanging="9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Dajem </w:t>
            </w:r>
            <w:r w:rsidR="004A5082">
              <w:rPr>
                <w:b w:val="0"/>
                <w:sz w:val="18"/>
                <w:szCs w:val="18"/>
              </w:rPr>
              <w:t xml:space="preserve"> kontakt u bravi za uključivanje vozila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4A5082" w:rsidP="008A6EC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Okrećem ključ u bravi za uključivanje vozila u poziciju 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CC0BCE" w:rsidP="008A6EC5">
            <w:pPr>
              <w:pStyle w:val="Naslov2"/>
              <w:snapToGrid w:val="0"/>
              <w:ind w:left="13" w:firstLine="0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Samo uključeno vozilo omogućava mi izvođenje dijagnostike s dijagnostičkim uređajem.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Pr="00433CD8" w:rsidRDefault="00CC0BCE" w:rsidP="008A6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Pokrećem tipku </w:t>
            </w:r>
            <w:r w:rsidRPr="00CC0BCE">
              <w:rPr>
                <w:b/>
                <w:sz w:val="18"/>
                <w:szCs w:val="18"/>
              </w:rPr>
              <w:t>„</w:t>
            </w:r>
            <w:proofErr w:type="spellStart"/>
            <w:r w:rsidRPr="00CC0BCE">
              <w:rPr>
                <w:b/>
                <w:sz w:val="18"/>
                <w:szCs w:val="18"/>
              </w:rPr>
              <w:t>samodijagnostika</w:t>
            </w:r>
            <w:proofErr w:type="spellEnd"/>
            <w:r w:rsidRPr="00CC0BCE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CC0BCE" w:rsidP="008A6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 glavnog</w:t>
            </w:r>
            <w:r w:rsidR="008A6EC5">
              <w:rPr>
                <w:sz w:val="18"/>
                <w:szCs w:val="18"/>
              </w:rPr>
              <w:t xml:space="preserve"> izborniku izaberemo </w:t>
            </w:r>
            <w:r w:rsidR="008A6EC5" w:rsidRPr="00285DCE">
              <w:rPr>
                <w:b/>
                <w:sz w:val="18"/>
                <w:szCs w:val="18"/>
              </w:rPr>
              <w:t>„</w:t>
            </w:r>
            <w:proofErr w:type="spellStart"/>
            <w:r w:rsidR="008A6EC5" w:rsidRPr="00285DCE">
              <w:rPr>
                <w:b/>
                <w:sz w:val="18"/>
                <w:szCs w:val="18"/>
              </w:rPr>
              <w:t>samodijagnoza</w:t>
            </w:r>
            <w:proofErr w:type="spellEnd"/>
            <w:r w:rsidR="008A6EC5" w:rsidRPr="00285DCE">
              <w:rPr>
                <w:b/>
                <w:sz w:val="18"/>
                <w:szCs w:val="18"/>
              </w:rPr>
              <w:t>“</w:t>
            </w:r>
            <w:r w:rsidR="008A6EC5">
              <w:rPr>
                <w:sz w:val="18"/>
                <w:szCs w:val="18"/>
              </w:rPr>
              <w:t xml:space="preserve"> ,a nakon toga u izborniku  ponovo „</w:t>
            </w:r>
            <w:proofErr w:type="spellStart"/>
            <w:r w:rsidR="008A6EC5" w:rsidRPr="00285DCE">
              <w:rPr>
                <w:b/>
                <w:sz w:val="18"/>
                <w:szCs w:val="18"/>
              </w:rPr>
              <w:t>samodijagnoza</w:t>
            </w:r>
            <w:proofErr w:type="spellEnd"/>
            <w:r w:rsidR="008A6EC5" w:rsidRPr="00285DCE">
              <w:rPr>
                <w:b/>
                <w:sz w:val="18"/>
                <w:szCs w:val="18"/>
              </w:rPr>
              <w:t>“</w:t>
            </w:r>
            <w:r w:rsidR="008A6EC5">
              <w:rPr>
                <w:sz w:val="18"/>
                <w:szCs w:val="18"/>
              </w:rPr>
              <w:t xml:space="preserve">,te tipku ► </w:t>
            </w:r>
            <w:r w:rsidR="008A6EC5" w:rsidRPr="007E5A13">
              <w:rPr>
                <w:b/>
                <w:sz w:val="18"/>
                <w:szCs w:val="18"/>
              </w:rPr>
              <w:t>„dalje“.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CE" w:rsidRDefault="00285DCE" w:rsidP="008A6EC5">
            <w:pPr>
              <w:pStyle w:val="Naslov2"/>
              <w:snapToGrid w:val="0"/>
              <w:ind w:left="13" w:hanging="13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S </w:t>
            </w:r>
            <w:r w:rsidR="00CC0BCE">
              <w:rPr>
                <w:b w:val="0"/>
                <w:bCs/>
                <w:sz w:val="18"/>
              </w:rPr>
              <w:t>programom</w:t>
            </w:r>
            <w:r>
              <w:rPr>
                <w:b w:val="0"/>
                <w:bCs/>
                <w:sz w:val="18"/>
              </w:rPr>
              <w:t xml:space="preserve"> </w:t>
            </w:r>
            <w:r w:rsidR="00CC0BCE" w:rsidRPr="00285DCE">
              <w:rPr>
                <w:bCs/>
                <w:sz w:val="18"/>
              </w:rPr>
              <w:t>„</w:t>
            </w:r>
            <w:proofErr w:type="spellStart"/>
            <w:r w:rsidR="00CC0BCE" w:rsidRPr="00285DCE">
              <w:rPr>
                <w:bCs/>
                <w:sz w:val="18"/>
              </w:rPr>
              <w:t>Samodijagnoza</w:t>
            </w:r>
            <w:proofErr w:type="spellEnd"/>
            <w:r w:rsidR="00CC0BCE" w:rsidRPr="00285DCE">
              <w:rPr>
                <w:bCs/>
                <w:sz w:val="18"/>
              </w:rPr>
              <w:t>„</w:t>
            </w:r>
          </w:p>
          <w:p w:rsidR="008A6EC5" w:rsidRDefault="00CC0BCE" w:rsidP="008A6EC5">
            <w:pPr>
              <w:pStyle w:val="Naslov2"/>
              <w:snapToGrid w:val="0"/>
              <w:ind w:left="13" w:hanging="13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mogu otkriti sve sustave na vozilu  i ispitivati greške na pojedinom sustavu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0A77D2" w:rsidP="008A6EC5">
            <w:pPr>
              <w:pStyle w:val="Naslov2"/>
              <w:snapToGrid w:val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Aktiviram, tipku </w:t>
            </w:r>
            <w:r w:rsidR="007E5A13">
              <w:rPr>
                <w:sz w:val="18"/>
                <w:szCs w:val="18"/>
              </w:rPr>
              <w:t>„e</w:t>
            </w:r>
            <w:r w:rsidR="008A6EC5" w:rsidRPr="000A77D2">
              <w:rPr>
                <w:sz w:val="18"/>
                <w:szCs w:val="18"/>
              </w:rPr>
              <w:t>lektronika motora“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7E5A13" w:rsidP="008A6EC5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Aktiviram tipku  </w:t>
            </w:r>
            <w:r w:rsidRPr="007E5A13">
              <w:rPr>
                <w:b/>
                <w:color w:val="000000"/>
                <w:sz w:val="18"/>
                <w:szCs w:val="18"/>
              </w:rPr>
              <w:t>„</w:t>
            </w:r>
            <w:r w:rsidR="008A6EC5" w:rsidRPr="007E5A13">
              <w:rPr>
                <w:b/>
                <w:color w:val="000000"/>
                <w:sz w:val="18"/>
                <w:szCs w:val="18"/>
              </w:rPr>
              <w:t>elektronika motora</w:t>
            </w:r>
            <w:r w:rsidRPr="007E5A13">
              <w:rPr>
                <w:b/>
                <w:color w:val="000000"/>
                <w:sz w:val="18"/>
                <w:szCs w:val="18"/>
              </w:rPr>
              <w:t>“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E5A13">
              <w:rPr>
                <w:color w:val="000000"/>
                <w:sz w:val="18"/>
                <w:szCs w:val="18"/>
              </w:rPr>
              <w:t>na dijagnostičkoj adresi 01</w:t>
            </w:r>
            <w:r>
              <w:rPr>
                <w:color w:val="000000"/>
                <w:sz w:val="18"/>
                <w:szCs w:val="18"/>
              </w:rPr>
              <w:t xml:space="preserve">, te pritisnemo tipku </w:t>
            </w:r>
            <w:r w:rsidRPr="007E5A13">
              <w:rPr>
                <w:b/>
                <w:color w:val="000000"/>
                <w:sz w:val="18"/>
                <w:szCs w:val="18"/>
              </w:rPr>
              <w:t>►“dalje“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Samo pravilan izbor sustava vodi ispravnoj analizi kvara.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 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Pr="007E5A13" w:rsidRDefault="007E5A13" w:rsidP="008A6EC5">
            <w:pPr>
              <w:pStyle w:val="Naslov2"/>
              <w:snapToGrid w:val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Aktiviram tipku</w:t>
            </w:r>
            <w:r w:rsidR="008A6EC5">
              <w:rPr>
                <w:b w:val="0"/>
                <w:sz w:val="18"/>
                <w:szCs w:val="18"/>
              </w:rPr>
              <w:t xml:space="preserve"> </w:t>
            </w:r>
            <w:r w:rsidR="008A6EC5" w:rsidRPr="007E5A13">
              <w:rPr>
                <w:sz w:val="18"/>
                <w:szCs w:val="18"/>
              </w:rPr>
              <w:t>„Memoriju grešaka“</w:t>
            </w:r>
          </w:p>
          <w:p w:rsidR="008A6EC5" w:rsidRPr="00C76ACF" w:rsidRDefault="008A6EC5" w:rsidP="008A6EC5"/>
          <w:p w:rsidR="008A6EC5" w:rsidRPr="00C76ACF" w:rsidRDefault="008A6EC5" w:rsidP="008A6EC5">
            <w:pPr>
              <w:jc w:val="right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Pokrećemo program za ispitivanje grešaka. </w:t>
            </w:r>
            <w:r w:rsidR="007E5A13">
              <w:rPr>
                <w:sz w:val="18"/>
                <w:szCs w:val="18"/>
              </w:rPr>
              <w:t xml:space="preserve">Aktiviram tipku </w:t>
            </w:r>
            <w:r w:rsidR="007E5A13">
              <w:rPr>
                <w:b/>
                <w:sz w:val="18"/>
                <w:szCs w:val="18"/>
              </w:rPr>
              <w:t xml:space="preserve">„čitanje memorije grešaka“ </w:t>
            </w:r>
            <w:r w:rsidR="007E5A13">
              <w:rPr>
                <w:sz w:val="18"/>
                <w:szCs w:val="18"/>
              </w:rPr>
              <w:t>na</w:t>
            </w:r>
            <w:r w:rsidR="00D06820">
              <w:rPr>
                <w:sz w:val="18"/>
                <w:szCs w:val="18"/>
              </w:rPr>
              <w:t xml:space="preserve"> dijagnostičkoj adresi 004</w:t>
            </w:r>
            <w:r>
              <w:rPr>
                <w:sz w:val="18"/>
                <w:szCs w:val="18"/>
              </w:rPr>
              <w:t xml:space="preserve"> </w:t>
            </w:r>
          </w:p>
          <w:p w:rsidR="008A6EC5" w:rsidRDefault="008A6EC5" w:rsidP="008A6EC5">
            <w:pPr>
              <w:snapToGrid w:val="0"/>
              <w:rPr>
                <w:sz w:val="18"/>
                <w:szCs w:val="18"/>
              </w:rPr>
            </w:pPr>
          </w:p>
          <w:p w:rsidR="008A6EC5" w:rsidRPr="007E5A13" w:rsidRDefault="008A6EC5" w:rsidP="008A6EC5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Nakon očitanja greške pritisnemo tipku ► </w:t>
            </w:r>
            <w:r w:rsidRPr="007E5A13">
              <w:rPr>
                <w:b/>
                <w:sz w:val="18"/>
                <w:szCs w:val="18"/>
              </w:rPr>
              <w:t>„dalje“.</w:t>
            </w:r>
          </w:p>
          <w:p w:rsidR="008A6EC5" w:rsidRDefault="008A6EC5" w:rsidP="008A6EC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 znamo o kojoj se grešci radi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954652" w:rsidP="008A6EC5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8</w:t>
            </w:r>
            <w:r w:rsidR="008A6EC5">
              <w:rPr>
                <w:sz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Otklanjanje greške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Isključiti kontakt i javiti nastavniku da otkloni kvar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ind w:left="13" w:hanging="9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Pogreška se otklanja samo pri isključenom kontaktu</w:t>
            </w:r>
          </w:p>
        </w:tc>
      </w:tr>
      <w:tr w:rsidR="008A6EC5" w:rsidTr="00594168">
        <w:trPr>
          <w:trHeight w:val="4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954652" w:rsidP="008A6EC5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9</w:t>
            </w:r>
            <w:r w:rsidR="008A6EC5">
              <w:rPr>
                <w:sz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D06820" w:rsidP="008A6EC5">
            <w:pPr>
              <w:pStyle w:val="Naslov2"/>
              <w:snapToGrid w:val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Brišem  memoriju</w:t>
            </w:r>
            <w:r w:rsidR="008A6EC5">
              <w:rPr>
                <w:b w:val="0"/>
                <w:sz w:val="18"/>
                <w:szCs w:val="18"/>
              </w:rPr>
              <w:t xml:space="preserve"> grešaka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20" w:rsidRDefault="008A6EC5" w:rsidP="008A6EC5">
            <w:pPr>
              <w:snapToGrid w:val="0"/>
              <w:rPr>
                <w:sz w:val="18"/>
                <w:szCs w:val="18"/>
              </w:rPr>
            </w:pPr>
            <w:r w:rsidRPr="0099547E">
              <w:rPr>
                <w:sz w:val="18"/>
                <w:szCs w:val="18"/>
              </w:rPr>
              <w:t>Pritisnemo tipku</w:t>
            </w:r>
            <w:r>
              <w:rPr>
                <w:sz w:val="18"/>
                <w:szCs w:val="18"/>
              </w:rPr>
              <w:t xml:space="preserve"> ◄ „nazad“</w:t>
            </w:r>
            <w:r w:rsidR="00D06820">
              <w:rPr>
                <w:sz w:val="18"/>
                <w:szCs w:val="18"/>
              </w:rPr>
              <w:t xml:space="preserve"> </w:t>
            </w:r>
          </w:p>
          <w:p w:rsidR="008A6EC5" w:rsidRDefault="00D06820" w:rsidP="008A6E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Označavamo </w:t>
            </w:r>
            <w:r>
              <w:rPr>
                <w:b/>
                <w:sz w:val="18"/>
                <w:szCs w:val="18"/>
              </w:rPr>
              <w:t>„brisanje memorije grešaka“</w:t>
            </w:r>
            <w:r>
              <w:rPr>
                <w:sz w:val="18"/>
                <w:szCs w:val="18"/>
              </w:rPr>
              <w:t xml:space="preserve"> na dijagnostičkoj adresi 004.10</w:t>
            </w:r>
          </w:p>
          <w:p w:rsidR="008A6EC5" w:rsidRDefault="008A6EC5" w:rsidP="008A6E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Nakon brisanja greške pritisnemo tipku </w:t>
            </w:r>
            <w:r w:rsidRPr="00CF5CA6">
              <w:rPr>
                <w:b/>
                <w:sz w:val="18"/>
                <w:szCs w:val="18"/>
              </w:rPr>
              <w:t>►“dalje</w:t>
            </w:r>
            <w:r>
              <w:rPr>
                <w:sz w:val="18"/>
                <w:szCs w:val="18"/>
              </w:rPr>
              <w:t>“</w:t>
            </w:r>
            <w:r w:rsidR="00D06820">
              <w:rPr>
                <w:sz w:val="18"/>
                <w:szCs w:val="18"/>
              </w:rPr>
              <w:t xml:space="preserve"> (brišemo grešku ako je moguće)</w:t>
            </w:r>
            <w:r>
              <w:rPr>
                <w:sz w:val="18"/>
                <w:szCs w:val="18"/>
              </w:rPr>
              <w:t>.</w:t>
            </w:r>
          </w:p>
          <w:p w:rsidR="008A6EC5" w:rsidRPr="0099547E" w:rsidRDefault="008A6EC5" w:rsidP="008A6E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Potvrđujemo izvođenje brisanja memorije grešaka 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ind w:left="13" w:hanging="13"/>
              <w:jc w:val="left"/>
            </w:pPr>
            <w:r>
              <w:rPr>
                <w:b w:val="0"/>
                <w:sz w:val="18"/>
                <w:szCs w:val="18"/>
              </w:rPr>
              <w:t>Samo sa dijagnostičkim uređajem možemo brisati greške u memoriji vozila.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954652" w:rsidP="008A6EC5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10</w:t>
            </w:r>
            <w:r w:rsidR="008A6EC5">
              <w:rPr>
                <w:sz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Provjera memorije grešaka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Pritisnemo tipku </w:t>
            </w:r>
            <w:r w:rsidRPr="00CF5CA6">
              <w:rPr>
                <w:b/>
                <w:sz w:val="18"/>
                <w:szCs w:val="18"/>
              </w:rPr>
              <w:t>◄“nazad“</w:t>
            </w:r>
            <w:r>
              <w:rPr>
                <w:sz w:val="18"/>
                <w:szCs w:val="18"/>
              </w:rPr>
              <w:t xml:space="preserve"> te provjeravamo da li je greška izbrisana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Pr="00BD33CB" w:rsidRDefault="008A6EC5" w:rsidP="008A6EC5">
            <w:pPr>
              <w:pStyle w:val="Naslov2"/>
              <w:snapToGrid w:val="0"/>
              <w:ind w:left="0" w:firstLine="0"/>
              <w:jc w:val="left"/>
              <w:rPr>
                <w:b w:val="0"/>
                <w:bCs/>
                <w:sz w:val="18"/>
              </w:rPr>
            </w:pPr>
            <w:r w:rsidRPr="00BD33CB">
              <w:rPr>
                <w:b w:val="0"/>
                <w:sz w:val="18"/>
                <w:szCs w:val="18"/>
              </w:rPr>
              <w:t>Dijagnostika dopušta brisanje samo nakon pregleda grešaka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954652" w:rsidP="008A6EC5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11</w:t>
            </w:r>
            <w:r w:rsidR="008A6EC5">
              <w:rPr>
                <w:sz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Isključivanje </w:t>
            </w:r>
          </w:p>
          <w:p w:rsidR="008A6EC5" w:rsidRDefault="008A6EC5" w:rsidP="008A6EC5">
            <w:pPr>
              <w:pStyle w:val="Naslov2"/>
              <w:jc w:val="left"/>
              <w:rPr>
                <w:b w:val="0"/>
                <w:caps/>
                <w:sz w:val="18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Odlomakpopisa"/>
              <w:tabs>
                <w:tab w:val="left" w:pos="3402"/>
              </w:tabs>
              <w:snapToGri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Pritisnemo tipku ▲ </w:t>
            </w:r>
            <w:r w:rsidRPr="00CF5CA6">
              <w:rPr>
                <w:rFonts w:ascii="Times New Roman" w:hAnsi="Times New Roman"/>
                <w:b/>
                <w:sz w:val="18"/>
                <w:szCs w:val="18"/>
              </w:rPr>
              <w:t>„skok“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s kojom izlazimo iz sustava brisanja te pritisnemo u izborniku  „završi“.</w:t>
            </w:r>
          </w:p>
          <w:p w:rsidR="008A6EC5" w:rsidRDefault="00D06820" w:rsidP="008A6EC5">
            <w:pPr>
              <w:pStyle w:val="Odlomakpopisa"/>
              <w:tabs>
                <w:tab w:val="left" w:pos="3402"/>
              </w:tabs>
              <w:snapToGri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Isključujemo kontakt ( položaj 0).</w:t>
            </w:r>
          </w:p>
          <w:p w:rsidR="008A6EC5" w:rsidRDefault="008A6EC5" w:rsidP="008A6EC5">
            <w:pPr>
              <w:pStyle w:val="Odlomakpopisa"/>
              <w:tabs>
                <w:tab w:val="left" w:pos="3402"/>
              </w:tabs>
              <w:snapToGri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Pr="00F7350C" w:rsidRDefault="008A6EC5" w:rsidP="008A6EC5">
            <w:pPr>
              <w:pStyle w:val="Naslov2"/>
              <w:snapToGrid w:val="0"/>
              <w:jc w:val="left"/>
              <w:rPr>
                <w:b w:val="0"/>
                <w:sz w:val="18"/>
                <w:szCs w:val="18"/>
              </w:rPr>
            </w:pPr>
            <w:r w:rsidRPr="00F7350C">
              <w:rPr>
                <w:b w:val="0"/>
                <w:sz w:val="18"/>
                <w:szCs w:val="18"/>
              </w:rPr>
              <w:t xml:space="preserve">Isključivanje </w:t>
            </w:r>
            <w:r>
              <w:rPr>
                <w:b w:val="0"/>
                <w:sz w:val="18"/>
                <w:szCs w:val="18"/>
              </w:rPr>
              <w:t>rada dijagnostike.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954652" w:rsidP="008A6EC5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12</w:t>
            </w:r>
            <w:r w:rsidR="008A6EC5">
              <w:rPr>
                <w:sz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Isključivanje  uređaja VAS 5051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Odlomakpopisa"/>
              <w:tabs>
                <w:tab w:val="left" w:pos="3402"/>
              </w:tabs>
              <w:snapToGri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Odspajamo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OBD kabel sa 16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pinskog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konektora u vozilu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ind w:left="0" w:firstLine="0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Omogućava nam izvođenje drugih testiranja.</w:t>
            </w:r>
          </w:p>
        </w:tc>
      </w:tr>
    </w:tbl>
    <w:p w:rsidR="00594168" w:rsidRDefault="00594168">
      <w:pPr>
        <w:rPr>
          <w:sz w:val="20"/>
        </w:rPr>
      </w:pPr>
    </w:p>
    <w:tbl>
      <w:tblPr>
        <w:tblW w:w="102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2560"/>
        <w:gridCol w:w="3960"/>
        <w:gridCol w:w="3216"/>
      </w:tblGrid>
      <w:tr w:rsidR="00CF5CA6" w:rsidTr="00CF5CA6">
        <w:trPr>
          <w:trHeight w:val="660"/>
        </w:trPr>
        <w:tc>
          <w:tcPr>
            <w:tcW w:w="470" w:type="dxa"/>
          </w:tcPr>
          <w:p w:rsidR="00CF5CA6" w:rsidRPr="00CF5CA6" w:rsidRDefault="00954652" w:rsidP="00594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  <w:r w:rsidR="00CF5CA6">
              <w:rPr>
                <w:sz w:val="18"/>
                <w:szCs w:val="18"/>
              </w:rPr>
              <w:t>.</w:t>
            </w:r>
          </w:p>
        </w:tc>
        <w:tc>
          <w:tcPr>
            <w:tcW w:w="2560" w:type="dxa"/>
          </w:tcPr>
          <w:p w:rsidR="00CF5CA6" w:rsidRPr="00CF5CA6" w:rsidRDefault="00CF5CA6" w:rsidP="00594168">
            <w:pPr>
              <w:rPr>
                <w:sz w:val="18"/>
                <w:szCs w:val="18"/>
              </w:rPr>
            </w:pPr>
            <w:proofErr w:type="spellStart"/>
            <w:r w:rsidRPr="00CF5CA6">
              <w:rPr>
                <w:sz w:val="18"/>
                <w:szCs w:val="18"/>
              </w:rPr>
              <w:t>Odspojiti</w:t>
            </w:r>
            <w:proofErr w:type="spellEnd"/>
            <w:r w:rsidRPr="00CF5CA6">
              <w:rPr>
                <w:sz w:val="18"/>
                <w:szCs w:val="18"/>
              </w:rPr>
              <w:t xml:space="preserve"> punjač akumulatora</w:t>
            </w:r>
          </w:p>
        </w:tc>
        <w:tc>
          <w:tcPr>
            <w:tcW w:w="3960" w:type="dxa"/>
          </w:tcPr>
          <w:p w:rsidR="00CF5CA6" w:rsidRPr="00CF5CA6" w:rsidRDefault="00CF5CA6" w:rsidP="00594168">
            <w:pPr>
              <w:rPr>
                <w:sz w:val="18"/>
                <w:szCs w:val="18"/>
              </w:rPr>
            </w:pPr>
            <w:r w:rsidRPr="00CF5CA6">
              <w:rPr>
                <w:sz w:val="18"/>
                <w:szCs w:val="18"/>
              </w:rPr>
              <w:t xml:space="preserve">Punjač akumulatora </w:t>
            </w:r>
            <w:proofErr w:type="spellStart"/>
            <w:r w:rsidRPr="00CF5CA6">
              <w:rPr>
                <w:sz w:val="18"/>
                <w:szCs w:val="18"/>
              </w:rPr>
              <w:t>odspajamo</w:t>
            </w:r>
            <w:proofErr w:type="spellEnd"/>
            <w:r w:rsidRPr="00CF5CA6">
              <w:rPr>
                <w:sz w:val="18"/>
                <w:szCs w:val="18"/>
              </w:rPr>
              <w:t xml:space="preserve"> sa akumulatora  pri čemu </w:t>
            </w:r>
            <w:r>
              <w:rPr>
                <w:sz w:val="18"/>
                <w:szCs w:val="18"/>
              </w:rPr>
              <w:t xml:space="preserve">vodimo računa o </w:t>
            </w:r>
            <w:proofErr w:type="spellStart"/>
            <w:r w:rsidRPr="00CF5CA6">
              <w:rPr>
                <w:sz w:val="18"/>
                <w:szCs w:val="18"/>
              </w:rPr>
              <w:t>redosljedu</w:t>
            </w:r>
            <w:proofErr w:type="spellEnd"/>
            <w:r w:rsidRPr="00CF5CA6">
              <w:rPr>
                <w:sz w:val="18"/>
                <w:szCs w:val="18"/>
              </w:rPr>
              <w:t xml:space="preserve"> odvajanja</w:t>
            </w:r>
          </w:p>
        </w:tc>
        <w:tc>
          <w:tcPr>
            <w:tcW w:w="3216" w:type="dxa"/>
          </w:tcPr>
          <w:p w:rsidR="00CF5CA6" w:rsidRPr="00CC440B" w:rsidRDefault="00CF5CA6" w:rsidP="00594168">
            <w:pPr>
              <w:rPr>
                <w:sz w:val="28"/>
                <w:szCs w:val="28"/>
                <w:vertAlign w:val="subscript"/>
              </w:rPr>
            </w:pPr>
            <w:r w:rsidRPr="00CC440B">
              <w:rPr>
                <w:sz w:val="28"/>
                <w:szCs w:val="28"/>
                <w:vertAlign w:val="subscript"/>
              </w:rPr>
              <w:t>Da isključimo dovod električne energije</w:t>
            </w:r>
          </w:p>
        </w:tc>
      </w:tr>
      <w:tr w:rsidR="00CF5CA6" w:rsidTr="00CF5CA6">
        <w:trPr>
          <w:trHeight w:val="630"/>
        </w:trPr>
        <w:tc>
          <w:tcPr>
            <w:tcW w:w="470" w:type="dxa"/>
          </w:tcPr>
          <w:p w:rsidR="00CF5CA6" w:rsidRPr="00014A68" w:rsidRDefault="00954652" w:rsidP="00CF5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14</w:t>
            </w:r>
            <w:r w:rsidR="00CF5CA6" w:rsidRPr="00014A68">
              <w:rPr>
                <w:sz w:val="18"/>
                <w:szCs w:val="18"/>
              </w:rPr>
              <w:t>.</w:t>
            </w:r>
          </w:p>
        </w:tc>
        <w:tc>
          <w:tcPr>
            <w:tcW w:w="2560" w:type="dxa"/>
          </w:tcPr>
          <w:p w:rsidR="00CF5CA6" w:rsidRPr="00014A68" w:rsidRDefault="00CF5CA6" w:rsidP="00CF5CA6">
            <w:pPr>
              <w:rPr>
                <w:sz w:val="18"/>
                <w:szCs w:val="18"/>
              </w:rPr>
            </w:pPr>
            <w:r w:rsidRPr="00014A68">
              <w:rPr>
                <w:sz w:val="18"/>
                <w:szCs w:val="18"/>
              </w:rPr>
              <w:t>Kontrola rada motora</w:t>
            </w:r>
          </w:p>
        </w:tc>
        <w:tc>
          <w:tcPr>
            <w:tcW w:w="3960" w:type="dxa"/>
          </w:tcPr>
          <w:p w:rsidR="00CF5CA6" w:rsidRPr="00014A68" w:rsidRDefault="00CF5CA6" w:rsidP="00CF5CA6">
            <w:pPr>
              <w:rPr>
                <w:sz w:val="18"/>
                <w:szCs w:val="18"/>
              </w:rPr>
            </w:pPr>
            <w:r w:rsidRPr="00014A68">
              <w:rPr>
                <w:sz w:val="18"/>
                <w:szCs w:val="18"/>
              </w:rPr>
              <w:t>Provjeriti rad motora i provjeriti da li „</w:t>
            </w:r>
            <w:proofErr w:type="spellStart"/>
            <w:r w:rsidRPr="00014A68">
              <w:rPr>
                <w:sz w:val="18"/>
                <w:szCs w:val="18"/>
              </w:rPr>
              <w:t>blinka</w:t>
            </w:r>
            <w:proofErr w:type="spellEnd"/>
            <w:r w:rsidRPr="00014A68">
              <w:rPr>
                <w:sz w:val="18"/>
                <w:szCs w:val="18"/>
              </w:rPr>
              <w:t>“ greška na instrument ploči</w:t>
            </w:r>
          </w:p>
        </w:tc>
        <w:tc>
          <w:tcPr>
            <w:tcW w:w="3216" w:type="dxa"/>
          </w:tcPr>
          <w:p w:rsidR="00CF5CA6" w:rsidRPr="00014A68" w:rsidRDefault="00CF5CA6" w:rsidP="00CF5CA6">
            <w:pPr>
              <w:rPr>
                <w:sz w:val="18"/>
                <w:szCs w:val="18"/>
              </w:rPr>
            </w:pPr>
            <w:r w:rsidRPr="00014A68">
              <w:rPr>
                <w:sz w:val="18"/>
                <w:szCs w:val="18"/>
              </w:rPr>
              <w:t>Provjera ispravnosti rada motora</w:t>
            </w:r>
          </w:p>
        </w:tc>
      </w:tr>
      <w:tr w:rsidR="00CF5CA6" w:rsidTr="00CF5CA6">
        <w:trPr>
          <w:trHeight w:val="630"/>
        </w:trPr>
        <w:tc>
          <w:tcPr>
            <w:tcW w:w="470" w:type="dxa"/>
          </w:tcPr>
          <w:p w:rsidR="00CF5CA6" w:rsidRPr="00014A68" w:rsidRDefault="00954652" w:rsidP="00CF5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</w:t>
            </w:r>
            <w:r w:rsidR="00CF5CA6" w:rsidRPr="00014A68">
              <w:rPr>
                <w:sz w:val="18"/>
                <w:szCs w:val="18"/>
              </w:rPr>
              <w:t>.</w:t>
            </w:r>
          </w:p>
        </w:tc>
        <w:tc>
          <w:tcPr>
            <w:tcW w:w="2560" w:type="dxa"/>
          </w:tcPr>
          <w:p w:rsidR="00CF5CA6" w:rsidRPr="00014A68" w:rsidRDefault="00CF5CA6" w:rsidP="00CF5CA6">
            <w:pPr>
              <w:rPr>
                <w:sz w:val="18"/>
                <w:szCs w:val="18"/>
              </w:rPr>
            </w:pPr>
            <w:r w:rsidRPr="00014A68">
              <w:rPr>
                <w:sz w:val="18"/>
                <w:szCs w:val="18"/>
              </w:rPr>
              <w:t>Spremanje radne okoline</w:t>
            </w:r>
          </w:p>
        </w:tc>
        <w:tc>
          <w:tcPr>
            <w:tcW w:w="3960" w:type="dxa"/>
          </w:tcPr>
          <w:p w:rsidR="00CF5CA6" w:rsidRPr="00014A68" w:rsidRDefault="00CF5CA6" w:rsidP="00CF5CA6">
            <w:pPr>
              <w:rPr>
                <w:sz w:val="18"/>
                <w:szCs w:val="18"/>
              </w:rPr>
            </w:pPr>
            <w:r w:rsidRPr="00014A68">
              <w:rPr>
                <w:sz w:val="18"/>
                <w:szCs w:val="18"/>
              </w:rPr>
              <w:t>Vratiti OBD kabel, punjač akumulatora i ključ vozila na radni stol</w:t>
            </w:r>
          </w:p>
        </w:tc>
        <w:tc>
          <w:tcPr>
            <w:tcW w:w="3216" w:type="dxa"/>
          </w:tcPr>
          <w:p w:rsidR="00CF5CA6" w:rsidRPr="00014A68" w:rsidRDefault="00CF5CA6" w:rsidP="00CF5CA6">
            <w:pPr>
              <w:rPr>
                <w:sz w:val="18"/>
                <w:szCs w:val="18"/>
              </w:rPr>
            </w:pPr>
            <w:r w:rsidRPr="00014A68">
              <w:rPr>
                <w:sz w:val="18"/>
                <w:szCs w:val="18"/>
              </w:rPr>
              <w:t>Bez urednog radnog mjesta nema dobrog automehaničara</w:t>
            </w:r>
          </w:p>
        </w:tc>
      </w:tr>
    </w:tbl>
    <w:p w:rsidR="00CC68D5" w:rsidRPr="00014A68" w:rsidRDefault="00CC68D5" w:rsidP="00594168">
      <w:pPr>
        <w:tabs>
          <w:tab w:val="left" w:pos="709"/>
        </w:tabs>
        <w:rPr>
          <w:sz w:val="18"/>
          <w:szCs w:val="18"/>
        </w:rPr>
      </w:pPr>
    </w:p>
    <w:p w:rsidR="00CC68D5" w:rsidRDefault="00CC68D5">
      <w:pPr>
        <w:rPr>
          <w:sz w:val="20"/>
        </w:rPr>
      </w:pPr>
    </w:p>
    <w:sectPr w:rsidR="00CC68D5">
      <w:pgSz w:w="11906" w:h="16838"/>
      <w:pgMar w:top="510" w:right="510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414AFDE4"/>
    <w:name w:val="WW8Num4"/>
    <w:lvl w:ilvl="0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16"/>
    <w:rsid w:val="00014A68"/>
    <w:rsid w:val="00071ADA"/>
    <w:rsid w:val="000A77D2"/>
    <w:rsid w:val="00104FE7"/>
    <w:rsid w:val="001D0619"/>
    <w:rsid w:val="00203512"/>
    <w:rsid w:val="002859DA"/>
    <w:rsid w:val="00285DCE"/>
    <w:rsid w:val="0029118A"/>
    <w:rsid w:val="00351A16"/>
    <w:rsid w:val="0037245A"/>
    <w:rsid w:val="003F5829"/>
    <w:rsid w:val="00414231"/>
    <w:rsid w:val="00433CD8"/>
    <w:rsid w:val="004A5082"/>
    <w:rsid w:val="00555D2F"/>
    <w:rsid w:val="00594168"/>
    <w:rsid w:val="005C550A"/>
    <w:rsid w:val="0066450E"/>
    <w:rsid w:val="00682B80"/>
    <w:rsid w:val="00692E1E"/>
    <w:rsid w:val="006A34F6"/>
    <w:rsid w:val="006C31E1"/>
    <w:rsid w:val="006E1694"/>
    <w:rsid w:val="00757CB8"/>
    <w:rsid w:val="0078082A"/>
    <w:rsid w:val="007E3CA6"/>
    <w:rsid w:val="007E5A13"/>
    <w:rsid w:val="00876DA5"/>
    <w:rsid w:val="00882FC5"/>
    <w:rsid w:val="008A6EC5"/>
    <w:rsid w:val="008C3877"/>
    <w:rsid w:val="008D0CC7"/>
    <w:rsid w:val="00954652"/>
    <w:rsid w:val="009547FF"/>
    <w:rsid w:val="0099547E"/>
    <w:rsid w:val="009B4190"/>
    <w:rsid w:val="00A131DF"/>
    <w:rsid w:val="00A33EC1"/>
    <w:rsid w:val="00A401EF"/>
    <w:rsid w:val="00A92403"/>
    <w:rsid w:val="00BD33CB"/>
    <w:rsid w:val="00C76ACF"/>
    <w:rsid w:val="00CC0BCE"/>
    <w:rsid w:val="00CC104D"/>
    <w:rsid w:val="00CC440B"/>
    <w:rsid w:val="00CC68D5"/>
    <w:rsid w:val="00CF5CA6"/>
    <w:rsid w:val="00D015C7"/>
    <w:rsid w:val="00D06820"/>
    <w:rsid w:val="00D97E38"/>
    <w:rsid w:val="00E73F7A"/>
    <w:rsid w:val="00EF4BC6"/>
    <w:rsid w:val="00F14A78"/>
    <w:rsid w:val="00F433EE"/>
    <w:rsid w:val="00F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Zadanifontodlomka1">
    <w:name w:val="Zadani font odlomka1"/>
  </w:style>
  <w:style w:type="paragraph" w:customStyle="1" w:styleId="Heading">
    <w:name w:val="Heading"/>
    <w:basedOn w:val="Normal"/>
    <w:next w:val="Podnaslov"/>
    <w:pPr>
      <w:jc w:val="center"/>
    </w:pPr>
    <w:rPr>
      <w:b/>
    </w:rPr>
  </w:style>
  <w:style w:type="paragraph" w:styleId="Tijeloteksta">
    <w:name w:val="Body Text"/>
    <w:basedOn w:val="Normal"/>
    <w:rPr>
      <w:sz w:val="20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Podnaslov">
    <w:name w:val="Subtitle"/>
    <w:basedOn w:val="Naslov10"/>
    <w:next w:val="Tijeloteksta"/>
    <w:qFormat/>
    <w:pPr>
      <w:jc w:val="center"/>
    </w:pPr>
    <w:rPr>
      <w:i/>
      <w:iCs/>
    </w:rPr>
  </w:style>
  <w:style w:type="paragraph" w:customStyle="1" w:styleId="Tijeloteksta21">
    <w:name w:val="Tijelo teksta 21"/>
    <w:basedOn w:val="Normal"/>
    <w:rPr>
      <w:sz w:val="18"/>
    </w:rPr>
  </w:style>
  <w:style w:type="paragraph" w:customStyle="1" w:styleId="Opisslike10">
    <w:name w:val="Opis slike1"/>
    <w:basedOn w:val="Normal"/>
    <w:next w:val="Normal"/>
    <w:pPr>
      <w:jc w:val="center"/>
    </w:pPr>
    <w:rPr>
      <w:rFonts w:ascii="Arial" w:hAnsi="Arial"/>
      <w:b/>
      <w:bCs/>
      <w:caps/>
    </w:rPr>
  </w:style>
  <w:style w:type="paragraph" w:styleId="Odlomakpopis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slov2Char">
    <w:name w:val="Naslov 2 Char"/>
    <w:basedOn w:val="Zadanifontodlomka"/>
    <w:link w:val="Naslov2"/>
    <w:rsid w:val="00A401EF"/>
    <w:rPr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Zadanifontodlomka1">
    <w:name w:val="Zadani font odlomka1"/>
  </w:style>
  <w:style w:type="paragraph" w:customStyle="1" w:styleId="Heading">
    <w:name w:val="Heading"/>
    <w:basedOn w:val="Normal"/>
    <w:next w:val="Podnaslov"/>
    <w:pPr>
      <w:jc w:val="center"/>
    </w:pPr>
    <w:rPr>
      <w:b/>
    </w:rPr>
  </w:style>
  <w:style w:type="paragraph" w:styleId="Tijeloteksta">
    <w:name w:val="Body Text"/>
    <w:basedOn w:val="Normal"/>
    <w:rPr>
      <w:sz w:val="20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Podnaslov">
    <w:name w:val="Subtitle"/>
    <w:basedOn w:val="Naslov10"/>
    <w:next w:val="Tijeloteksta"/>
    <w:qFormat/>
    <w:pPr>
      <w:jc w:val="center"/>
    </w:pPr>
    <w:rPr>
      <w:i/>
      <w:iCs/>
    </w:rPr>
  </w:style>
  <w:style w:type="paragraph" w:customStyle="1" w:styleId="Tijeloteksta21">
    <w:name w:val="Tijelo teksta 21"/>
    <w:basedOn w:val="Normal"/>
    <w:rPr>
      <w:sz w:val="18"/>
    </w:rPr>
  </w:style>
  <w:style w:type="paragraph" w:customStyle="1" w:styleId="Opisslike10">
    <w:name w:val="Opis slike1"/>
    <w:basedOn w:val="Normal"/>
    <w:next w:val="Normal"/>
    <w:pPr>
      <w:jc w:val="center"/>
    </w:pPr>
    <w:rPr>
      <w:rFonts w:ascii="Arial" w:hAnsi="Arial"/>
      <w:b/>
      <w:bCs/>
      <w:caps/>
    </w:rPr>
  </w:style>
  <w:style w:type="paragraph" w:styleId="Odlomakpopis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slov2Char">
    <w:name w:val="Naslov 2 Char"/>
    <w:basedOn w:val="Zadanifontodlomka"/>
    <w:link w:val="Naslov2"/>
    <w:rsid w:val="00A401E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81FC-5D62-447D-BB02-95A08CEE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 RADA I SREDSTAVA ZA RAD</vt:lpstr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RADA I SREDSTAVA ZA RAD</dc:title>
  <dc:creator>Ante</dc:creator>
  <cp:lastModifiedBy>OTS</cp:lastModifiedBy>
  <cp:revision>2</cp:revision>
  <cp:lastPrinted>2004-03-08T11:03:00Z</cp:lastPrinted>
  <dcterms:created xsi:type="dcterms:W3CDTF">2017-02-13T12:26:00Z</dcterms:created>
  <dcterms:modified xsi:type="dcterms:W3CDTF">2017-02-13T12:26:00Z</dcterms:modified>
</cp:coreProperties>
</file>